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B1" w:rsidRDefault="00CD1AB1" w:rsidP="00CD1AB1">
      <w:pPr>
        <w:jc w:val="center"/>
      </w:pPr>
      <w:r>
        <w:rPr>
          <w:noProof/>
        </w:rPr>
        <w:drawing>
          <wp:inline distT="0" distB="0" distL="0" distR="0">
            <wp:extent cx="409575" cy="419100"/>
            <wp:effectExtent l="19050" t="0" r="9525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AB1" w:rsidRDefault="00CD1AB1" w:rsidP="00CD1AB1">
      <w:pPr>
        <w:rPr>
          <w:b/>
          <w:sz w:val="24"/>
        </w:rPr>
      </w:pPr>
    </w:p>
    <w:p w:rsidR="00CD1AB1" w:rsidRPr="009B5277" w:rsidRDefault="00CD1AB1" w:rsidP="00CD1AB1">
      <w:pPr>
        <w:jc w:val="center"/>
        <w:rPr>
          <w:b/>
          <w:color w:val="0070C0"/>
          <w:sz w:val="22"/>
        </w:rPr>
      </w:pPr>
      <w:r w:rsidRPr="009B5277">
        <w:rPr>
          <w:b/>
          <w:color w:val="0070C0"/>
          <w:sz w:val="22"/>
        </w:rPr>
        <w:t>ПРОФСОЮЗ  РАБОТНИКО</w:t>
      </w:r>
      <w:r w:rsidR="005F2C7C">
        <w:rPr>
          <w:b/>
          <w:color w:val="0070C0"/>
          <w:sz w:val="22"/>
        </w:rPr>
        <w:t>В</w:t>
      </w:r>
      <w:r w:rsidRPr="009B5277">
        <w:rPr>
          <w:b/>
          <w:color w:val="0070C0"/>
          <w:sz w:val="22"/>
        </w:rPr>
        <w:t xml:space="preserve"> НАРОДНОГО ОБРАЗОВАНИЯ РФ</w:t>
      </w:r>
    </w:p>
    <w:p w:rsidR="00CD1AB1" w:rsidRPr="009B5277" w:rsidRDefault="00CD1AB1" w:rsidP="00CD1AB1">
      <w:pPr>
        <w:jc w:val="center"/>
        <w:rPr>
          <w:b/>
          <w:color w:val="0070C0"/>
          <w:sz w:val="22"/>
        </w:rPr>
      </w:pPr>
      <w:r w:rsidRPr="009B5277">
        <w:rPr>
          <w:b/>
          <w:color w:val="0070C0"/>
          <w:sz w:val="22"/>
        </w:rPr>
        <w:t>ПОЛЕВСКАЯ ГОРОДСКАЯ ОРГАНИЗАЦИЯ ПРОФСОЮЗА</w:t>
      </w:r>
    </w:p>
    <w:p w:rsidR="00DD31A5" w:rsidRPr="009B5277" w:rsidRDefault="00DD31A5" w:rsidP="00CD1AB1">
      <w:pPr>
        <w:jc w:val="center"/>
        <w:rPr>
          <w:sz w:val="16"/>
        </w:rPr>
      </w:pPr>
    </w:p>
    <w:p w:rsidR="00CD1AB1" w:rsidRPr="009B5277" w:rsidRDefault="00CD1AB1" w:rsidP="00CD1AB1">
      <w:pPr>
        <w:jc w:val="center"/>
        <w:rPr>
          <w:rFonts w:ascii="Bahnschrift" w:hAnsi="Bahnschrift"/>
          <w:b/>
          <w:i/>
          <w:color w:val="FF0000"/>
          <w:sz w:val="24"/>
        </w:rPr>
      </w:pPr>
      <w:r w:rsidRPr="009B5277">
        <w:rPr>
          <w:rFonts w:ascii="Bahnschrift" w:hAnsi="Bahnschrift"/>
          <w:b/>
          <w:i/>
          <w:color w:val="FF0000"/>
          <w:sz w:val="24"/>
        </w:rPr>
        <w:t xml:space="preserve">СЕМИНАР  ПРОФСОЮЗНОГО АКТИВА СВЕРДЛОВСКОЙ ОБЛАСТИ В ЧЕСТЬ 1 ФЕВРАЛЯ – ДНЯ ПРОФСОЮЗНОГО АКТИВИСТА СВЕРДЛОВСКОЙ ОБЛАСТИ </w:t>
      </w:r>
    </w:p>
    <w:p w:rsidR="00CD1AB1" w:rsidRPr="009B5277" w:rsidRDefault="00CD1AB1" w:rsidP="00CD1AB1">
      <w:pPr>
        <w:jc w:val="both"/>
        <w:rPr>
          <w:rFonts w:ascii="Bahnschrift" w:hAnsi="Bahnschrift"/>
          <w:b/>
          <w:i/>
          <w:color w:val="0070C0"/>
        </w:rPr>
      </w:pPr>
      <w:r>
        <w:rPr>
          <w:rFonts w:ascii="Bahnschrift" w:hAnsi="Bahnschrift"/>
          <w:b/>
          <w:i/>
          <w:color w:val="0070C0"/>
          <w:sz w:val="24"/>
          <w:szCs w:val="24"/>
        </w:rPr>
        <w:t xml:space="preserve"> </w:t>
      </w:r>
    </w:p>
    <w:p w:rsidR="00CD1AB1" w:rsidRPr="009B5277" w:rsidRDefault="00CD1AB1" w:rsidP="00CD1AB1">
      <w:pPr>
        <w:jc w:val="both"/>
        <w:rPr>
          <w:rFonts w:ascii="Bahnschrift" w:hAnsi="Bahnschrift"/>
          <w:b/>
          <w:i/>
          <w:color w:val="C00000"/>
        </w:rPr>
      </w:pPr>
      <w:r w:rsidRPr="009B5277">
        <w:rPr>
          <w:rFonts w:ascii="Bahnschrift" w:hAnsi="Bahnschrift"/>
          <w:b/>
          <w:i/>
          <w:color w:val="0070C0"/>
        </w:rPr>
        <w:t xml:space="preserve">     </w:t>
      </w:r>
      <w:r w:rsidRPr="009B5277">
        <w:rPr>
          <w:rFonts w:ascii="Bahnschrift" w:hAnsi="Bahnschrift"/>
          <w:b/>
          <w:i/>
          <w:color w:val="C00000"/>
        </w:rPr>
        <w:t>30 ЯНВАРЯ  В 11-00 В ЗАЛЕ ЗАСЕДАНИЙ ГОСТИНИЦЫ «МАРИНС ПАРК ОТЕЛЬ»</w:t>
      </w:r>
      <w:r w:rsidRPr="009B5277">
        <w:rPr>
          <w:rFonts w:ascii="Bahnschrift" w:hAnsi="Bahnschrift"/>
          <w:b/>
          <w:i/>
          <w:color w:val="0070C0"/>
        </w:rPr>
        <w:t xml:space="preserve"> ПРОШЕЛ СЕМИНАР ПРОФСОЮЗНОГО АКТИВА РАБОТНИКОВ ОБРАЗОВАТЕЛЬНЫХ ОРГАНИЗАЦИЙ СВЕРДЛОВСКОЙ ОБЛАСТИ.  В РАБОТЕ СЕМИНАРА  ПРИНИМАЛИ УЧАСТИЕ ПРЕДСЕДАТЕЛИ ТЕРРИТОРИАЛЬНЫХ ОРГАНИЗАЦИЙ ПРОФСОЮЗА  И ПРЕДСЕДАТЕЛИ ПЕРВИЧНЫХ ОРГАНИЗАЦИЙ ОБРАЗОВАТЕЛЬНЫХ УЧРЕЖДЕНИЙ. ОТ ПОЛЕВСКОЙ ГОРОДСКОЙ ОРГАНИЗАЦИИ ПРИСУТСТВОВАЛИ – ПРЕДСЕДАТЕЛЬ ПОЛЕВСКОЙ ГОРОДСКОЙ ОРГАНИЗАЦИИ ПРОФСОЮЗА РАБОТНИКОВ ОБРАЗОВАНИЯ –</w:t>
      </w:r>
      <w:r w:rsidR="009B5277">
        <w:rPr>
          <w:rFonts w:ascii="Bahnschrift" w:hAnsi="Bahnschrift"/>
          <w:b/>
          <w:i/>
          <w:color w:val="0070C0"/>
        </w:rPr>
        <w:t xml:space="preserve"> </w:t>
      </w:r>
      <w:r w:rsidRPr="009B5277">
        <w:rPr>
          <w:rFonts w:ascii="Bahnschrift" w:hAnsi="Bahnschrift"/>
          <w:b/>
          <w:i/>
          <w:color w:val="C00000"/>
        </w:rPr>
        <w:t>ГАВРИЛИНА г.Ф. И ПРЕДСЕДАТЕЛЬ ПЕРВИЧНОЙ ПРОФСОЮЗНОЙ ОРГАНИЗАЦИИ  МАОУ ПОЛЕВСКОГО ГОРОДСКОГО ОКРУГА  «ПОЛИТЕХНИЧЕСКИЙ ЛИЦЕЙ № 21 2ЭРУДИТ» - ШВЕНК О.Н.</w:t>
      </w:r>
    </w:p>
    <w:p w:rsidR="00CD1AB1" w:rsidRPr="009B5277" w:rsidRDefault="00CD1AB1" w:rsidP="00CD1AB1">
      <w:pPr>
        <w:jc w:val="both"/>
        <w:rPr>
          <w:rFonts w:ascii="Bahnschrift" w:hAnsi="Bahnschrift"/>
          <w:b/>
          <w:i/>
          <w:color w:val="0070C0"/>
        </w:rPr>
      </w:pPr>
      <w:r w:rsidRPr="009B5277">
        <w:rPr>
          <w:rFonts w:ascii="Bahnschrift" w:hAnsi="Bahnschrift"/>
          <w:b/>
          <w:i/>
          <w:color w:val="0070C0"/>
        </w:rPr>
        <w:t xml:space="preserve">      СЕМИНАР ОТКРЫЛА ПРЕДСЕДАТЕЛЬ ОБЛАСТНОЙ ОРГАНИЗАЦИИ ПРОФСОЮЗА –</w:t>
      </w:r>
      <w:r w:rsidR="009B5277">
        <w:rPr>
          <w:rFonts w:ascii="Bahnschrift" w:hAnsi="Bahnschrift"/>
          <w:b/>
          <w:i/>
          <w:color w:val="0070C0"/>
        </w:rPr>
        <w:t xml:space="preserve"> </w:t>
      </w:r>
      <w:r w:rsidRPr="009B5277">
        <w:rPr>
          <w:rFonts w:ascii="Bahnschrift" w:hAnsi="Bahnschrift"/>
          <w:b/>
          <w:i/>
          <w:color w:val="0070C0"/>
        </w:rPr>
        <w:t>ТРОШКИНА ТАТЬЯНА ЕВГЕНЬЕВНА. ПОСЛЕ  ПОЗДРАВЛЕНИЯ АКТИВИСТОВ СЛОВО БЫЛО ПРЕД</w:t>
      </w:r>
      <w:r w:rsidR="00B71B7D">
        <w:rPr>
          <w:rFonts w:ascii="Bahnschrift" w:hAnsi="Bahnschrift"/>
          <w:b/>
          <w:i/>
          <w:color w:val="0070C0"/>
        </w:rPr>
        <w:t xml:space="preserve">ОСТАВЛЕНО – МИНИСТРУ ОБРАЗОВАНИЯ </w:t>
      </w:r>
      <w:r w:rsidRPr="009B5277">
        <w:rPr>
          <w:rFonts w:ascii="Bahnschrift" w:hAnsi="Bahnschrift"/>
          <w:b/>
          <w:i/>
          <w:color w:val="0070C0"/>
        </w:rPr>
        <w:t xml:space="preserve"> И МОЛОДЕЖНОЙ ПОЛИТИКИ СВЕРДЛОВСКОЙ ОБЛАСТИ – БИКТУГАНОВУ ЮРИЮ ИВАНОВИЧУ. МЫ УСЛЫШАЛИ  СЛОВА БЛАГОДАРНОСТИ  ЗА СОВМЕСТНУЮ РАБОТУ  ПО СОЦИАЛЬНОМУ ПАРТНЕРСТВУ, УВЕРЕНИЯ, ЧТО ЗНАЧЕНИЕ  ПРОФСОЮЗНОГО АКТИВА В ШКОЛЕ, ДЕТСКОМ САДУ – ОГРОМНО, ТАК КАК НА ЗАКОНОДАТЕЛЬНОЙ ОСНОВЕ БЕЗ КОНФЛИКТОВ</w:t>
      </w:r>
      <w:r w:rsidR="00A0753F" w:rsidRPr="009B5277">
        <w:rPr>
          <w:rFonts w:ascii="Bahnschrift" w:hAnsi="Bahnschrift"/>
          <w:b/>
          <w:i/>
          <w:color w:val="0070C0"/>
        </w:rPr>
        <w:t xml:space="preserve">, </w:t>
      </w:r>
      <w:r w:rsidRPr="009B5277">
        <w:rPr>
          <w:rFonts w:ascii="Bahnschrift" w:hAnsi="Bahnschrift"/>
          <w:b/>
          <w:i/>
          <w:color w:val="0070C0"/>
        </w:rPr>
        <w:t xml:space="preserve">  ПОЗВОЛ</w:t>
      </w:r>
      <w:r w:rsidR="009B5277">
        <w:rPr>
          <w:rFonts w:ascii="Bahnschrift" w:hAnsi="Bahnschrift"/>
          <w:b/>
          <w:i/>
          <w:color w:val="0070C0"/>
        </w:rPr>
        <w:t>ЯЕТ  СОГЛАСОВАТЬ ТРУДОВЫЕ ИНТЕРЕСЫ</w:t>
      </w:r>
      <w:r w:rsidRPr="009B5277">
        <w:rPr>
          <w:rFonts w:ascii="Bahnschrift" w:hAnsi="Bahnschrift"/>
          <w:b/>
          <w:i/>
          <w:color w:val="0070C0"/>
        </w:rPr>
        <w:t xml:space="preserve"> КАК РАБОТНИКА, ТАК И РАБОТОДАТЕЛЯ. ДАЛЕЕ ЮРИЙ ИВАНОВИЧ РАССКАЗАЛ О РЕАЛИЗАЦИИ </w:t>
      </w:r>
      <w:r w:rsidR="00A0753F" w:rsidRPr="009B5277">
        <w:rPr>
          <w:rFonts w:ascii="Bahnschrift" w:hAnsi="Bahnschrift"/>
          <w:b/>
          <w:i/>
          <w:color w:val="0070C0"/>
        </w:rPr>
        <w:t xml:space="preserve"> ПРЕЗИДЕНТСКИХ ПРОЕКТОВ В ОБРАЗОВАНИИ ОБЛАСТИ И ОТВЕТИЛ НА ВОПРОСЫ.  ВОПРОСЫ  БЫЛИ СВЯЗАНЫ С ПРОБЛЕМАМИ НЕХВАТКИ УЧИТЕЛЕЙ В ШКОЛАХ, ДВУХСМЕННОЙ РАБОТЕ ОБРАЗОВАТЕЛЬНЫХ УЧРЕЖДЕНИЙ, СТРОИТЕЛЬСТВУ ЖИЛЬЯ ДЛЯ УЧИТЕЛЕЙ В ГОРОДАХ ОБЛАСТИ, СВЕРХНОРМАТИВНОЙ НАГРУЗКОЙ НА ПЕДАГОГОВ. В СВОИХ ОТВЕТАХ МИНИС</w:t>
      </w:r>
      <w:r w:rsidR="009B5277">
        <w:rPr>
          <w:rFonts w:ascii="Bahnschrift" w:hAnsi="Bahnschrift"/>
          <w:b/>
          <w:i/>
          <w:color w:val="0070C0"/>
        </w:rPr>
        <w:t>ТР ОБРАТИЛ ВНИМАНИЕ НА СОВМЕСТНУ</w:t>
      </w:r>
      <w:r w:rsidR="00A0753F" w:rsidRPr="009B5277">
        <w:rPr>
          <w:rFonts w:ascii="Bahnschrift" w:hAnsi="Bahnschrift"/>
          <w:b/>
          <w:i/>
          <w:color w:val="0070C0"/>
        </w:rPr>
        <w:t xml:space="preserve">Ю РАБОТУ </w:t>
      </w:r>
      <w:r w:rsidR="009B5277">
        <w:rPr>
          <w:rFonts w:ascii="Bahnschrift" w:hAnsi="Bahnschrift"/>
          <w:b/>
          <w:i/>
          <w:color w:val="0070C0"/>
        </w:rPr>
        <w:t xml:space="preserve">С АДМИНИСТРАЦИЯМИ ГОРОДОВ </w:t>
      </w:r>
      <w:r w:rsidR="00A0753F" w:rsidRPr="009B5277">
        <w:rPr>
          <w:rFonts w:ascii="Bahnschrift" w:hAnsi="Bahnschrift"/>
          <w:b/>
          <w:i/>
          <w:color w:val="0070C0"/>
        </w:rPr>
        <w:t xml:space="preserve">- ИНИЦИАТИВА ПО ВСЕМ ВОПРОСАМ ДОПОЛНИТЕЛЬНЫХ ГАРАНТИЙ  , ПО ЕГО МНЕНИЮ, ДОЛЖНА </w:t>
      </w:r>
      <w:r w:rsidR="009B5277">
        <w:rPr>
          <w:rFonts w:ascii="Bahnschrift" w:hAnsi="Bahnschrift"/>
          <w:b/>
          <w:i/>
          <w:color w:val="0070C0"/>
        </w:rPr>
        <w:t xml:space="preserve">ИСХОДИТЬ ОТ МЕСТНЫХ ВЛАСТЕЙ, ИНИЦИАТОРАМИ ДОЛЖНЫ ВЫСТУПАТЬ ПРОФСОЮЗЫ. </w:t>
      </w:r>
      <w:r w:rsidR="00A0753F" w:rsidRPr="009B5277">
        <w:rPr>
          <w:rFonts w:ascii="Bahnschrift" w:hAnsi="Bahnschrift"/>
          <w:b/>
          <w:i/>
          <w:color w:val="0070C0"/>
        </w:rPr>
        <w:t xml:space="preserve">ПОСЛЕ ВЫСТУПЛЕНИЯ МИНИСТРА НАЧАЛАСЬ РАБОЧАЯ ЧАСТЬ СЕМИНАРА.  ВЫСТУПАЛИ СПЕЦИАЛИСТЫ ОБЛАСТНОГО КОМИТЕТА ПРОФСОЮЗА , А ТАКЖЕ ДЕЛИЛИСЬ ОПЫТОМ ПРЕДСЕДАТЕЛИ ПРОФСОЮЗНЫХ ОРГАНИЗАЦИЙ ОБРАЗОВАТЕЛЬНЫХ УЧРЕЖДЕНИЙ ОБЛАСТИ. </w:t>
      </w:r>
    </w:p>
    <w:p w:rsidR="00A0753F" w:rsidRPr="009B5277" w:rsidRDefault="00A0753F" w:rsidP="00CD1AB1">
      <w:pPr>
        <w:jc w:val="both"/>
        <w:rPr>
          <w:rFonts w:ascii="Bahnschrift" w:hAnsi="Bahnschrift"/>
          <w:b/>
          <w:i/>
          <w:color w:val="0070C0"/>
        </w:rPr>
      </w:pPr>
      <w:r w:rsidRPr="009B5277">
        <w:rPr>
          <w:rFonts w:ascii="Bahnschrift" w:hAnsi="Bahnschrift"/>
          <w:b/>
          <w:i/>
          <w:color w:val="0070C0"/>
        </w:rPr>
        <w:t>ЕМКО, КРАТКО ,СОДЕРЖАТЕЛЬНО И АКТУАЛЬНО ПРОЗВУЧАЛ ДОКЛАД – ОЛЬГИ НИКОЛАЕВНЫ ШВЕНК</w:t>
      </w:r>
      <w:r w:rsidR="006C69AB" w:rsidRPr="009B5277">
        <w:rPr>
          <w:rFonts w:ascii="Bahnschrift" w:hAnsi="Bahnschrift"/>
          <w:b/>
          <w:i/>
          <w:color w:val="0070C0"/>
        </w:rPr>
        <w:t xml:space="preserve"> – </w:t>
      </w:r>
      <w:r w:rsidR="009B5277">
        <w:rPr>
          <w:rFonts w:ascii="Bahnschrift" w:hAnsi="Bahnschrift"/>
          <w:b/>
          <w:i/>
          <w:color w:val="0070C0"/>
        </w:rPr>
        <w:t xml:space="preserve">О </w:t>
      </w:r>
      <w:r w:rsidR="006C69AB" w:rsidRPr="009B5277">
        <w:rPr>
          <w:rFonts w:ascii="Bahnschrift" w:hAnsi="Bahnschrift"/>
          <w:b/>
          <w:i/>
          <w:color w:val="0070C0"/>
        </w:rPr>
        <w:t>ВАЖНОСТИ  ИНФОРМАЦИОННОЙ РАБОТЫ В ПЕРВИЧНОЙ ПРОФСОЮНОЙ ОРГАНИЗАЦИИ.</w:t>
      </w:r>
    </w:p>
    <w:p w:rsidR="006C69AB" w:rsidRPr="009B5277" w:rsidRDefault="006C69AB" w:rsidP="006C69AB">
      <w:pPr>
        <w:jc w:val="center"/>
        <w:rPr>
          <w:rFonts w:ascii="Bahnschrift" w:hAnsi="Bahnschrift"/>
          <w:b/>
          <w:i/>
          <w:color w:val="C00000"/>
          <w:sz w:val="22"/>
          <w:szCs w:val="22"/>
        </w:rPr>
      </w:pPr>
      <w:r w:rsidRPr="009B5277">
        <w:rPr>
          <w:rFonts w:ascii="Bahnschrift" w:hAnsi="Bahnschrift"/>
          <w:b/>
          <w:i/>
          <w:color w:val="C00000"/>
          <w:sz w:val="22"/>
          <w:szCs w:val="22"/>
        </w:rPr>
        <w:t>В КОНЦЕ СЕМИНАРА  ВРУЧЕНЫ НАГРАДЫ :</w:t>
      </w:r>
    </w:p>
    <w:p w:rsidR="006C69AB" w:rsidRPr="009B5277" w:rsidRDefault="006C69AB" w:rsidP="00CD1AB1">
      <w:pPr>
        <w:jc w:val="both"/>
        <w:rPr>
          <w:rFonts w:ascii="Bahnschrift" w:hAnsi="Bahnschrift"/>
          <w:b/>
          <w:i/>
          <w:color w:val="0070C0"/>
          <w:sz w:val="22"/>
          <w:szCs w:val="22"/>
        </w:rPr>
      </w:pPr>
      <w:r w:rsidRPr="009B5277">
        <w:rPr>
          <w:rFonts w:ascii="Bahnschrift" w:hAnsi="Bahnschrift"/>
          <w:b/>
          <w:i/>
          <w:color w:val="0070C0"/>
          <w:sz w:val="22"/>
          <w:szCs w:val="22"/>
        </w:rPr>
        <w:t>Гаврилиной Г.Ф.- медаль  ФПСО за многолетнюю активную работу в Профсоюзе.</w:t>
      </w:r>
    </w:p>
    <w:p w:rsidR="006C69AB" w:rsidRPr="009B5277" w:rsidRDefault="006C69AB" w:rsidP="00CD1AB1">
      <w:pPr>
        <w:jc w:val="both"/>
        <w:rPr>
          <w:rFonts w:ascii="Bahnschrift" w:hAnsi="Bahnschrift"/>
          <w:b/>
          <w:i/>
          <w:color w:val="0070C0"/>
          <w:sz w:val="22"/>
          <w:szCs w:val="22"/>
        </w:rPr>
      </w:pPr>
      <w:r w:rsidRPr="009B5277">
        <w:rPr>
          <w:rFonts w:ascii="Bahnschrift" w:hAnsi="Bahnschrift"/>
          <w:b/>
          <w:i/>
          <w:color w:val="0070C0"/>
          <w:sz w:val="22"/>
          <w:szCs w:val="22"/>
        </w:rPr>
        <w:t>Швенк О.Н.- Почетная  грамота областного комитета Профсоюза и нагрудный знак за активную работу по представительству и защите интересов  работников.</w:t>
      </w:r>
    </w:p>
    <w:p w:rsidR="006C69AB" w:rsidRPr="00485875" w:rsidRDefault="006C69AB" w:rsidP="006C69AB">
      <w:pPr>
        <w:jc w:val="center"/>
        <w:rPr>
          <w:rFonts w:ascii="Bahnschrift" w:hAnsi="Bahnschrift"/>
          <w:b/>
          <w:i/>
          <w:color w:val="C00000"/>
          <w:sz w:val="32"/>
          <w:szCs w:val="22"/>
        </w:rPr>
      </w:pPr>
      <w:r w:rsidRPr="00485875">
        <w:rPr>
          <w:rFonts w:ascii="Bahnschrift" w:hAnsi="Bahnschrift"/>
          <w:b/>
          <w:i/>
          <w:color w:val="C00000"/>
          <w:sz w:val="32"/>
          <w:szCs w:val="22"/>
        </w:rPr>
        <w:t>ПОЗДРАВЛЯЕМ !</w:t>
      </w:r>
    </w:p>
    <w:p w:rsidR="00A0753F" w:rsidRPr="00485875" w:rsidRDefault="00A0753F" w:rsidP="00CD1AB1">
      <w:pPr>
        <w:jc w:val="both"/>
        <w:rPr>
          <w:rFonts w:ascii="Bahnschrift" w:hAnsi="Bahnschrift"/>
          <w:b/>
          <w:i/>
          <w:color w:val="0070C0"/>
          <w:sz w:val="32"/>
          <w:szCs w:val="22"/>
        </w:rPr>
      </w:pPr>
    </w:p>
    <w:p w:rsidR="00CD1AB1" w:rsidRPr="009B5277" w:rsidRDefault="009B5277" w:rsidP="009B5277">
      <w:pPr>
        <w:jc w:val="center"/>
        <w:rPr>
          <w:rFonts w:ascii="Bahnschrift" w:hAnsi="Bahnschrift"/>
          <w:b/>
          <w:i/>
          <w:color w:val="0070C0"/>
          <w:sz w:val="22"/>
          <w:szCs w:val="22"/>
        </w:rPr>
      </w:pPr>
      <w:r>
        <w:rPr>
          <w:rFonts w:ascii="Bahnschrift" w:hAnsi="Bahnschrift"/>
          <w:b/>
          <w:i/>
          <w:noProof/>
          <w:color w:val="0070C0"/>
          <w:sz w:val="22"/>
          <w:szCs w:val="22"/>
        </w:rPr>
        <w:drawing>
          <wp:inline distT="0" distB="0" distL="0" distR="0">
            <wp:extent cx="2571750" cy="1928814"/>
            <wp:effectExtent l="19050" t="0" r="0" b="0"/>
            <wp:docPr id="4" name="Рисунок 4" descr="C:\Users\Админ\Desktop\биктуг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биктуг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879" cy="1931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5875">
        <w:rPr>
          <w:rFonts w:ascii="Bahnschrift" w:hAnsi="Bahnschrift"/>
          <w:b/>
          <w:i/>
          <w:noProof/>
          <w:color w:val="0070C0"/>
          <w:sz w:val="22"/>
          <w:szCs w:val="22"/>
        </w:rPr>
        <w:drawing>
          <wp:inline distT="0" distB="0" distL="0" distR="0">
            <wp:extent cx="2905125" cy="1944956"/>
            <wp:effectExtent l="19050" t="0" r="9525" b="0"/>
            <wp:docPr id="2" name="Рисунок 1" descr="C:\Users\Админ\AppData\Local\Temp\Temp1_ШВЕНК 30..zip\DSC05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Temp\Temp1_ШВЕНК 30..zip\DSC057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051" cy="194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1AB1" w:rsidRPr="009B5277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1AB1"/>
    <w:rsid w:val="00024B5A"/>
    <w:rsid w:val="001E5E3B"/>
    <w:rsid w:val="003D4C68"/>
    <w:rsid w:val="00485875"/>
    <w:rsid w:val="005C3460"/>
    <w:rsid w:val="005F2C7C"/>
    <w:rsid w:val="00624735"/>
    <w:rsid w:val="006A428D"/>
    <w:rsid w:val="006C69AB"/>
    <w:rsid w:val="009B5277"/>
    <w:rsid w:val="009E51F0"/>
    <w:rsid w:val="00A0753F"/>
    <w:rsid w:val="00B71B7D"/>
    <w:rsid w:val="00CB6580"/>
    <w:rsid w:val="00CD1AB1"/>
    <w:rsid w:val="00DD31A5"/>
    <w:rsid w:val="00FB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A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A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2020-02-03T05:23:00Z</dcterms:created>
  <dcterms:modified xsi:type="dcterms:W3CDTF">2020-02-03T11:51:00Z</dcterms:modified>
</cp:coreProperties>
</file>