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A5" w:rsidRDefault="00DD31A5" w:rsidP="00963090">
      <w:pPr>
        <w:spacing w:after="0"/>
      </w:pPr>
    </w:p>
    <w:p w:rsidR="00963090" w:rsidRPr="00963090" w:rsidRDefault="00963090" w:rsidP="00963090">
      <w:pPr>
        <w:spacing w:after="0"/>
        <w:jc w:val="center"/>
      </w:pPr>
      <w:r>
        <w:rPr>
          <w:noProof/>
        </w:rPr>
        <w:drawing>
          <wp:inline distT="0" distB="0" distL="0" distR="0">
            <wp:extent cx="409575" cy="4191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090" w:rsidRPr="009B5277" w:rsidRDefault="00963090" w:rsidP="00963090">
      <w:pPr>
        <w:spacing w:after="0"/>
        <w:jc w:val="center"/>
        <w:rPr>
          <w:b/>
          <w:color w:val="0070C0"/>
        </w:rPr>
      </w:pPr>
      <w:r w:rsidRPr="009B5277">
        <w:rPr>
          <w:b/>
          <w:color w:val="0070C0"/>
        </w:rPr>
        <w:t>ПРОФСОЮЗ  РАБОТНИКО</w:t>
      </w:r>
      <w:r>
        <w:rPr>
          <w:b/>
          <w:color w:val="0070C0"/>
        </w:rPr>
        <w:t>В</w:t>
      </w:r>
      <w:r w:rsidRPr="009B5277">
        <w:rPr>
          <w:b/>
          <w:color w:val="0070C0"/>
        </w:rPr>
        <w:t xml:space="preserve"> НАРОДНОГО ОБРАЗОВАНИЯ РФ</w:t>
      </w:r>
    </w:p>
    <w:p w:rsidR="00963090" w:rsidRDefault="00963090" w:rsidP="00963090">
      <w:pPr>
        <w:pStyle w:val="a3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color w:val="212121"/>
          <w:sz w:val="30"/>
          <w:szCs w:val="30"/>
        </w:rPr>
      </w:pPr>
      <w:r w:rsidRPr="009B5277">
        <w:rPr>
          <w:b/>
          <w:color w:val="0070C0"/>
          <w:sz w:val="22"/>
        </w:rPr>
        <w:t>ПОЛЕВСКАЯ ГОРОДСКАЯ ОРГАНИЗАЦИЯ ПРОФСОЮЗА</w:t>
      </w:r>
    </w:p>
    <w:p w:rsidR="00963090" w:rsidRPr="00B203B4" w:rsidRDefault="00B203B4" w:rsidP="00B203B4">
      <w:pPr>
        <w:pStyle w:val="a3"/>
        <w:shd w:val="clear" w:color="auto" w:fill="FAFAFA"/>
        <w:spacing w:before="0" w:beforeAutospacing="0" w:after="0" w:afterAutospacing="0"/>
        <w:jc w:val="center"/>
        <w:rPr>
          <w:rFonts w:ascii="Bahnschrift" w:hAnsi="Bahnschrift" w:cs="Arial"/>
          <w:b/>
          <w:i/>
          <w:color w:val="FF0000"/>
          <w:sz w:val="30"/>
          <w:szCs w:val="30"/>
        </w:rPr>
      </w:pPr>
      <w:r w:rsidRPr="00B203B4">
        <w:rPr>
          <w:rFonts w:ascii="Bahnschrift" w:hAnsi="Bahnschrift" w:cs="Arial"/>
          <w:b/>
          <w:i/>
          <w:color w:val="FF0000"/>
          <w:sz w:val="36"/>
          <w:szCs w:val="30"/>
        </w:rPr>
        <w:t>МИТИНГ - ЕКАТЕРИНБУРГ</w:t>
      </w:r>
    </w:p>
    <w:p w:rsidR="005A3C19" w:rsidRPr="00B203B4" w:rsidRDefault="00B203B4" w:rsidP="00B203B4">
      <w:pPr>
        <w:pStyle w:val="a3"/>
        <w:shd w:val="clear" w:color="auto" w:fill="FAFAFA"/>
        <w:spacing w:before="0" w:beforeAutospacing="0" w:after="0" w:afterAutospacing="0"/>
        <w:jc w:val="both"/>
        <w:rPr>
          <w:rFonts w:ascii="Bahnschrift" w:hAnsi="Bahnschrift" w:cs="Arial"/>
          <w:b/>
          <w:i/>
          <w:color w:val="002060"/>
          <w:sz w:val="22"/>
          <w:szCs w:val="22"/>
        </w:rPr>
      </w:pPr>
      <w:r>
        <w:rPr>
          <w:rFonts w:ascii="Bahnschrift" w:hAnsi="Bahnschrift" w:cs="Arial"/>
          <w:b/>
          <w:i/>
          <w:color w:val="C00000"/>
          <w:sz w:val="22"/>
          <w:szCs w:val="22"/>
        </w:rPr>
        <w:t xml:space="preserve">             </w:t>
      </w:r>
      <w:r w:rsidR="005A3C19" w:rsidRPr="00B203B4">
        <w:rPr>
          <w:rFonts w:ascii="Bahnschrift" w:hAnsi="Bahnschrift" w:cs="Arial"/>
          <w:b/>
          <w:i/>
          <w:color w:val="C00000"/>
          <w:sz w:val="22"/>
          <w:szCs w:val="22"/>
        </w:rPr>
        <w:t>В субботу, 1 фе</w:t>
      </w:r>
      <w:r w:rsidR="00963090" w:rsidRPr="00B203B4">
        <w:rPr>
          <w:rFonts w:ascii="Bahnschrift" w:hAnsi="Bahnschrift" w:cs="Arial"/>
          <w:b/>
          <w:i/>
          <w:color w:val="C00000"/>
          <w:sz w:val="22"/>
          <w:szCs w:val="22"/>
        </w:rPr>
        <w:t>враля,</w:t>
      </w:r>
      <w:r w:rsidR="00963090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в Екатеринбурге состоялся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митинг в честь 102-летия профсоюзного движения в Свердл</w:t>
      </w:r>
      <w:r w:rsidR="00963090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овской области. На акцию приехали 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лидеры профсоюзных о</w:t>
      </w:r>
      <w:r w:rsidR="00963090" w:rsidRPr="00B203B4">
        <w:rPr>
          <w:rFonts w:ascii="Bahnschrift" w:hAnsi="Bahnschrift" w:cs="Arial"/>
          <w:b/>
          <w:i/>
          <w:color w:val="002060"/>
          <w:sz w:val="22"/>
          <w:szCs w:val="22"/>
        </w:rPr>
        <w:t>рганизаций</w:t>
      </w:r>
      <w:proofErr w:type="gramStart"/>
      <w:r w:rsidR="00963090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>:</w:t>
      </w:r>
      <w:proofErr w:type="gramEnd"/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учителя, медики, промышленники и работники других сфер.</w:t>
      </w:r>
      <w:r w:rsidR="00963090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От профсоюзной организации работников образ</w:t>
      </w:r>
      <w:r w:rsidR="002B387B">
        <w:rPr>
          <w:rFonts w:ascii="Bahnschrift" w:hAnsi="Bahnschrift" w:cs="Arial"/>
          <w:b/>
          <w:i/>
          <w:color w:val="002060"/>
          <w:sz w:val="22"/>
          <w:szCs w:val="22"/>
        </w:rPr>
        <w:t xml:space="preserve">ования Полевского  участвовала </w:t>
      </w:r>
      <w:r w:rsidR="00963090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делегация из 20 человек и члены профсоюза ПАО «СТЗ».</w:t>
      </w:r>
    </w:p>
    <w:p w:rsidR="005A3C19" w:rsidRDefault="00963090" w:rsidP="00B203B4">
      <w:pPr>
        <w:pStyle w:val="a3"/>
        <w:shd w:val="clear" w:color="auto" w:fill="FAFAFA"/>
        <w:spacing w:before="0" w:beforeAutospacing="0"/>
        <w:jc w:val="both"/>
        <w:rPr>
          <w:rFonts w:ascii="Bahnschrift" w:hAnsi="Bahnschrift" w:cs="Arial"/>
          <w:b/>
          <w:i/>
          <w:color w:val="002060"/>
          <w:sz w:val="22"/>
          <w:szCs w:val="22"/>
        </w:rPr>
      </w:pP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Митинг начался 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в 12:00 на площади Труда. Помимо</w:t>
      </w:r>
      <w:r w:rsidR="002B387B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празднования участники поднимали 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наболевшие вопросы, в частности, повышение опла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>ты труда. В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регионе до 2021 года действует трехстороннее соглашение между профсоюзами, правительством области и региональным союзом промышленников 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и предпринимателей. Профсоюзы  хотят 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>добиться включения в этот документ дополнительного пункта о доведении средней заработной платы в Свердловской области до общероссийского уровня. К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>роме того членов Профсоюзов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не устраивают существующие критерии </w:t>
      </w:r>
      <w:proofErr w:type="spellStart"/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>спецоценки</w:t>
      </w:r>
      <w:proofErr w:type="spellEnd"/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условий труда. Еще од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на тема, которую </w:t>
      </w:r>
      <w:r w:rsidR="002B387B">
        <w:rPr>
          <w:rFonts w:ascii="Bahnschrift" w:hAnsi="Bahnschrift" w:cs="Arial"/>
          <w:b/>
          <w:i/>
          <w:color w:val="002060"/>
          <w:sz w:val="22"/>
          <w:szCs w:val="22"/>
        </w:rPr>
        <w:t>была озвучена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</w:t>
      </w:r>
      <w:r w:rsidR="005A3C19" w:rsidRPr="00B203B4">
        <w:rPr>
          <w:rFonts w:ascii="Bahnschrift" w:hAnsi="Bahnschrift" w:cs="Arial"/>
          <w:b/>
          <w:i/>
          <w:color w:val="002060"/>
          <w:sz w:val="22"/>
          <w:szCs w:val="22"/>
        </w:rPr>
        <w:t>на митинге – сохранение социальных гарантий для трудящихся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>. На митинге выступили</w:t>
      </w:r>
      <w:proofErr w:type="gramStart"/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:</w:t>
      </w:r>
      <w:proofErr w:type="gramEnd"/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</w:t>
      </w:r>
      <w:proofErr w:type="spellStart"/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>Ветлужских</w:t>
      </w:r>
      <w:proofErr w:type="spellEnd"/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А.Л. председатель ФПСО, депутат Государственной Думы РФ, Трошкина Т.Е.- председатель Свердловской областной организации Профсоюзов  работников образования, Кусков В.Н.- председатель областной организации профсоюза работников горно-металлургическо</w:t>
      </w:r>
      <w:r w:rsidR="002B387B">
        <w:rPr>
          <w:rFonts w:ascii="Bahnschrift" w:hAnsi="Bahnschrift" w:cs="Arial"/>
          <w:b/>
          <w:i/>
          <w:color w:val="002060"/>
          <w:sz w:val="22"/>
          <w:szCs w:val="22"/>
        </w:rPr>
        <w:t>й  промышленности, представитель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первичных организаций троллейбусного </w:t>
      </w:r>
      <w:r w:rsidR="00B203B4" w:rsidRPr="00B203B4">
        <w:rPr>
          <w:rFonts w:ascii="Bahnschrift" w:hAnsi="Bahnschrift" w:cs="Arial"/>
          <w:b/>
          <w:i/>
          <w:color w:val="002060"/>
          <w:sz w:val="22"/>
          <w:szCs w:val="22"/>
        </w:rPr>
        <w:t>парка города  Екатеринбург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>,</w:t>
      </w:r>
      <w:r w:rsidR="00B203B4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представитель молодежи  профсоюза работников  авиационной</w:t>
      </w:r>
      <w:r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</w:t>
      </w:r>
      <w:r w:rsidR="00B203B4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промышленности. В заключении  выступил  руководитель Департамента  внутренней политики правительства Свердловской области – Третьяков А.В. Он отметил</w:t>
      </w:r>
      <w:proofErr w:type="gramStart"/>
      <w:r w:rsidR="00B203B4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,</w:t>
      </w:r>
      <w:proofErr w:type="gramEnd"/>
      <w:r w:rsidR="00B203B4" w:rsidRPr="00B203B4">
        <w:rPr>
          <w:rFonts w:ascii="Bahnschrift" w:hAnsi="Bahnschrift" w:cs="Arial"/>
          <w:b/>
          <w:i/>
          <w:color w:val="002060"/>
          <w:sz w:val="22"/>
          <w:szCs w:val="22"/>
        </w:rPr>
        <w:t xml:space="preserve"> что взаимосвязь и взаимопонимание социальных партнеров – основа стабильности в обществе и поздравил участников митинга со знаменательной датой </w:t>
      </w:r>
      <w:r w:rsidR="002B387B">
        <w:rPr>
          <w:rFonts w:ascii="Bahnschrift" w:hAnsi="Bahnschrift" w:cs="Arial"/>
          <w:b/>
          <w:i/>
          <w:color w:val="002060"/>
          <w:sz w:val="22"/>
          <w:szCs w:val="22"/>
        </w:rPr>
        <w:t>.</w:t>
      </w:r>
    </w:p>
    <w:p w:rsidR="00B203B4" w:rsidRDefault="002B387B" w:rsidP="002B387B">
      <w:pPr>
        <w:pStyle w:val="a3"/>
        <w:shd w:val="clear" w:color="auto" w:fill="FAFAFA"/>
        <w:spacing w:before="0" w:beforeAutospacing="0"/>
        <w:jc w:val="both"/>
        <w:rPr>
          <w:rFonts w:ascii="Bahnschrift" w:hAnsi="Bahnschrift" w:cs="Arial"/>
          <w:b/>
          <w:i/>
          <w:color w:val="002060"/>
          <w:sz w:val="22"/>
          <w:szCs w:val="22"/>
        </w:rPr>
      </w:pPr>
      <w:r w:rsidRPr="002B387B">
        <w:rPr>
          <w:rFonts w:ascii="Bahnschrift" w:hAnsi="Bahnschrift" w:cs="Arial"/>
          <w:b/>
          <w:i/>
          <w:color w:val="002060"/>
          <w:sz w:val="22"/>
          <w:szCs w:val="22"/>
        </w:rPr>
        <w:drawing>
          <wp:inline distT="0" distB="0" distL="0" distR="0">
            <wp:extent cx="2857500" cy="1905000"/>
            <wp:effectExtent l="19050" t="0" r="0" b="0"/>
            <wp:docPr id="12" name="Рисунок 3" descr="C:\Users\Админ\Desktop\DSC_0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DSC_02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39" cy="190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87B">
        <w:rPr>
          <w:rFonts w:ascii="Bahnschrift" w:hAnsi="Bahnschrift" w:cs="Arial"/>
          <w:b/>
          <w:i/>
          <w:color w:val="002060"/>
          <w:sz w:val="22"/>
          <w:szCs w:val="22"/>
        </w:rPr>
        <w:drawing>
          <wp:inline distT="0" distB="0" distL="0" distR="0">
            <wp:extent cx="2857500" cy="1904999"/>
            <wp:effectExtent l="19050" t="0" r="0" b="0"/>
            <wp:docPr id="10" name="Рисунок 6" descr="C:\Users\Админ\Desktop\DSC_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DSC_0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277" cy="190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87B">
        <w:rPr>
          <w:rFonts w:ascii="Bahnschrift" w:hAnsi="Bahnschrift" w:cs="Arial"/>
          <w:b/>
          <w:i/>
          <w:color w:val="002060"/>
          <w:sz w:val="22"/>
          <w:szCs w:val="22"/>
        </w:rPr>
        <w:drawing>
          <wp:inline distT="0" distB="0" distL="0" distR="0">
            <wp:extent cx="2700338" cy="1924050"/>
            <wp:effectExtent l="19050" t="0" r="4762" b="0"/>
            <wp:docPr id="9" name="Рисунок 5" descr="C:\Users\Админ\Desktop\DSC_0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DSC_0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38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387B">
        <w:rPr>
          <w:rFonts w:ascii="Bahnschrift" w:hAnsi="Bahnschrift" w:cs="Arial"/>
          <w:b/>
          <w:i/>
          <w:color w:val="002060"/>
          <w:sz w:val="22"/>
          <w:szCs w:val="22"/>
        </w:rPr>
        <w:drawing>
          <wp:inline distT="0" distB="0" distL="0" distR="0">
            <wp:extent cx="3057525" cy="1924049"/>
            <wp:effectExtent l="19050" t="0" r="0" b="0"/>
            <wp:docPr id="11" name="Рисунок 7" descr="C:\Users\Админ\Desktop\DSC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esktop\DSC_0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169" cy="192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3B4" w:rsidRDefault="00B203B4" w:rsidP="00B203B4">
      <w:pPr>
        <w:pStyle w:val="a3"/>
        <w:shd w:val="clear" w:color="auto" w:fill="FAFAFA"/>
        <w:spacing w:before="0" w:beforeAutospacing="0"/>
        <w:jc w:val="both"/>
        <w:rPr>
          <w:rFonts w:ascii="Bahnschrift" w:hAnsi="Bahnschrift" w:cs="Arial"/>
          <w:b/>
          <w:i/>
          <w:color w:val="002060"/>
          <w:sz w:val="22"/>
          <w:szCs w:val="22"/>
        </w:rPr>
      </w:pPr>
    </w:p>
    <w:p w:rsidR="00B203B4" w:rsidRPr="00B203B4" w:rsidRDefault="00B203B4" w:rsidP="00B203B4">
      <w:pPr>
        <w:pStyle w:val="a3"/>
        <w:shd w:val="clear" w:color="auto" w:fill="FAFAFA"/>
        <w:spacing w:before="0" w:beforeAutospacing="0"/>
        <w:jc w:val="both"/>
        <w:rPr>
          <w:rFonts w:ascii="Bahnschrift" w:hAnsi="Bahnschrift" w:cs="Arial"/>
          <w:b/>
          <w:i/>
          <w:color w:val="002060"/>
          <w:sz w:val="22"/>
          <w:szCs w:val="22"/>
        </w:rPr>
      </w:pPr>
    </w:p>
    <w:sectPr w:rsidR="00B203B4" w:rsidRPr="00B203B4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C19"/>
    <w:rsid w:val="00024B5A"/>
    <w:rsid w:val="002B387B"/>
    <w:rsid w:val="004E7F23"/>
    <w:rsid w:val="005A3C19"/>
    <w:rsid w:val="00624735"/>
    <w:rsid w:val="00963090"/>
    <w:rsid w:val="009A4580"/>
    <w:rsid w:val="009E51F0"/>
    <w:rsid w:val="00B203B4"/>
    <w:rsid w:val="00DD31A5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309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2020-02-03T11:15:00Z</dcterms:created>
  <dcterms:modified xsi:type="dcterms:W3CDTF">2020-02-03T11:45:00Z</dcterms:modified>
</cp:coreProperties>
</file>