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80D" w:rsidRDefault="0026680D" w:rsidP="0026680D">
      <w:pPr>
        <w:spacing w:after="0" w:line="240" w:lineRule="auto"/>
        <w:ind w:right="142"/>
        <w:jc w:val="center"/>
        <w:rPr>
          <w:rFonts w:ascii="Times New Roman" w:hAnsi="Times New Roman" w:cs="Times New Roman"/>
          <w:b/>
          <w:sz w:val="32"/>
          <w:szCs w:val="32"/>
        </w:rPr>
      </w:pPr>
      <w:r>
        <w:rPr>
          <w:rFonts w:ascii="Times New Roman" w:hAnsi="Times New Roman" w:cs="Times New Roman"/>
          <w:b/>
          <w:sz w:val="32"/>
          <w:szCs w:val="32"/>
        </w:rPr>
        <w:t>РЕГЛАМЕНТ</w:t>
      </w:r>
    </w:p>
    <w:p w:rsidR="0026680D" w:rsidRPr="006F0BE2" w:rsidRDefault="00ED2BA0" w:rsidP="0026680D">
      <w:pPr>
        <w:spacing w:after="0" w:line="240" w:lineRule="auto"/>
        <w:ind w:right="142"/>
        <w:jc w:val="center"/>
        <w:rPr>
          <w:rFonts w:ascii="Times New Roman" w:hAnsi="Times New Roman" w:cs="Times New Roman"/>
          <w:b/>
          <w:i/>
          <w:sz w:val="28"/>
          <w:szCs w:val="28"/>
        </w:rPr>
      </w:pPr>
      <w:r>
        <w:rPr>
          <w:rFonts w:ascii="Times New Roman" w:hAnsi="Times New Roman" w:cs="Times New Roman"/>
          <w:b/>
          <w:i/>
          <w:sz w:val="28"/>
          <w:szCs w:val="28"/>
        </w:rPr>
        <w:t>одиннадцатого</w:t>
      </w:r>
      <w:r w:rsidR="0026680D" w:rsidRPr="006F0BE2">
        <w:rPr>
          <w:rFonts w:ascii="Times New Roman" w:hAnsi="Times New Roman" w:cs="Times New Roman"/>
          <w:b/>
          <w:i/>
          <w:sz w:val="28"/>
          <w:szCs w:val="28"/>
        </w:rPr>
        <w:t xml:space="preserve"> чемпионата г.</w:t>
      </w:r>
      <w:r w:rsidR="0026680D" w:rsidRPr="00A30245">
        <w:rPr>
          <w:rFonts w:ascii="Times New Roman" w:hAnsi="Times New Roman" w:cs="Times New Roman"/>
          <w:b/>
          <w:i/>
          <w:sz w:val="28"/>
          <w:szCs w:val="28"/>
        </w:rPr>
        <w:t xml:space="preserve"> </w:t>
      </w:r>
      <w:r w:rsidR="0026680D" w:rsidRPr="006F0BE2">
        <w:rPr>
          <w:rFonts w:ascii="Times New Roman" w:hAnsi="Times New Roman" w:cs="Times New Roman"/>
          <w:b/>
          <w:i/>
          <w:sz w:val="28"/>
          <w:szCs w:val="28"/>
        </w:rPr>
        <w:t xml:space="preserve">Полевского </w:t>
      </w:r>
    </w:p>
    <w:p w:rsidR="0026680D" w:rsidRPr="000C2C94" w:rsidRDefault="0026680D" w:rsidP="0026680D">
      <w:pPr>
        <w:spacing w:after="0" w:line="240" w:lineRule="auto"/>
        <w:ind w:right="142"/>
        <w:jc w:val="center"/>
        <w:rPr>
          <w:rFonts w:ascii="Times New Roman" w:hAnsi="Times New Roman" w:cs="Times New Roman"/>
          <w:b/>
          <w:i/>
          <w:sz w:val="28"/>
          <w:szCs w:val="28"/>
        </w:rPr>
      </w:pPr>
      <w:r w:rsidRPr="006F0BE2">
        <w:rPr>
          <w:rFonts w:ascii="Times New Roman" w:hAnsi="Times New Roman" w:cs="Times New Roman"/>
          <w:b/>
          <w:i/>
          <w:sz w:val="28"/>
          <w:szCs w:val="28"/>
        </w:rPr>
        <w:t xml:space="preserve">по интеллектуальной игре </w:t>
      </w:r>
      <w:r w:rsidRPr="000C2C94">
        <w:rPr>
          <w:rFonts w:ascii="Times New Roman" w:hAnsi="Times New Roman" w:cs="Times New Roman"/>
          <w:b/>
          <w:i/>
          <w:sz w:val="28"/>
          <w:szCs w:val="28"/>
        </w:rPr>
        <w:t>“</w:t>
      </w:r>
      <w:r w:rsidRPr="006F0BE2">
        <w:rPr>
          <w:rFonts w:ascii="Times New Roman" w:hAnsi="Times New Roman" w:cs="Times New Roman"/>
          <w:b/>
          <w:i/>
          <w:sz w:val="28"/>
          <w:szCs w:val="28"/>
        </w:rPr>
        <w:t>Что? Где? Когда?</w:t>
      </w:r>
      <w:r w:rsidRPr="000C2C94">
        <w:rPr>
          <w:rFonts w:ascii="Times New Roman" w:hAnsi="Times New Roman" w:cs="Times New Roman"/>
          <w:b/>
          <w:i/>
          <w:sz w:val="28"/>
          <w:szCs w:val="28"/>
        </w:rPr>
        <w:t>”</w:t>
      </w:r>
    </w:p>
    <w:p w:rsidR="0026680D" w:rsidRPr="006F0BE2" w:rsidRDefault="0026680D" w:rsidP="0026680D">
      <w:pPr>
        <w:spacing w:after="0" w:line="240" w:lineRule="auto"/>
        <w:ind w:right="142"/>
        <w:jc w:val="center"/>
        <w:rPr>
          <w:rFonts w:ascii="Times New Roman" w:hAnsi="Times New Roman" w:cs="Times New Roman"/>
          <w:b/>
          <w:i/>
          <w:sz w:val="28"/>
          <w:szCs w:val="28"/>
        </w:rPr>
      </w:pPr>
      <w:r w:rsidRPr="006F0BE2">
        <w:rPr>
          <w:rFonts w:ascii="Times New Roman" w:hAnsi="Times New Roman" w:cs="Times New Roman"/>
          <w:b/>
          <w:i/>
          <w:sz w:val="28"/>
          <w:szCs w:val="28"/>
        </w:rPr>
        <w:t xml:space="preserve">среди </w:t>
      </w:r>
      <w:r w:rsidR="00ED2BA0">
        <w:rPr>
          <w:rFonts w:ascii="Times New Roman" w:hAnsi="Times New Roman" w:cs="Times New Roman"/>
          <w:b/>
          <w:i/>
          <w:sz w:val="28"/>
          <w:szCs w:val="28"/>
        </w:rPr>
        <w:t xml:space="preserve">школьных </w:t>
      </w:r>
      <w:r w:rsidRPr="006F0BE2">
        <w:rPr>
          <w:rFonts w:ascii="Times New Roman" w:hAnsi="Times New Roman" w:cs="Times New Roman"/>
          <w:b/>
          <w:i/>
          <w:sz w:val="28"/>
          <w:szCs w:val="28"/>
        </w:rPr>
        <w:t>команд</w:t>
      </w:r>
    </w:p>
    <w:p w:rsidR="0026680D" w:rsidRPr="006F0BE2" w:rsidRDefault="0026680D" w:rsidP="0026680D">
      <w:pPr>
        <w:spacing w:after="0" w:line="240" w:lineRule="auto"/>
        <w:ind w:right="142"/>
        <w:jc w:val="center"/>
        <w:rPr>
          <w:rFonts w:ascii="Times New Roman" w:hAnsi="Times New Roman" w:cs="Times New Roman"/>
          <w:b/>
          <w:i/>
          <w:sz w:val="28"/>
          <w:szCs w:val="28"/>
        </w:rPr>
      </w:pPr>
      <w:r w:rsidRPr="006F0BE2">
        <w:rPr>
          <w:rFonts w:ascii="Times New Roman" w:hAnsi="Times New Roman" w:cs="Times New Roman"/>
          <w:b/>
          <w:i/>
          <w:sz w:val="28"/>
          <w:szCs w:val="28"/>
        </w:rPr>
        <w:t>(сезон 20</w:t>
      </w:r>
      <w:r>
        <w:rPr>
          <w:rFonts w:ascii="Times New Roman" w:hAnsi="Times New Roman" w:cs="Times New Roman"/>
          <w:b/>
          <w:i/>
          <w:sz w:val="28"/>
          <w:szCs w:val="28"/>
        </w:rPr>
        <w:t xml:space="preserve">20 – </w:t>
      </w:r>
      <w:r w:rsidRPr="006F0BE2">
        <w:rPr>
          <w:rFonts w:ascii="Times New Roman" w:hAnsi="Times New Roman" w:cs="Times New Roman"/>
          <w:b/>
          <w:i/>
          <w:sz w:val="28"/>
          <w:szCs w:val="28"/>
        </w:rPr>
        <w:t>20</w:t>
      </w:r>
      <w:r>
        <w:rPr>
          <w:rFonts w:ascii="Times New Roman" w:hAnsi="Times New Roman" w:cs="Times New Roman"/>
          <w:b/>
          <w:i/>
          <w:sz w:val="28"/>
          <w:szCs w:val="28"/>
        </w:rPr>
        <w:t>21</w:t>
      </w:r>
      <w:r w:rsidRPr="006F0BE2">
        <w:rPr>
          <w:rFonts w:ascii="Times New Roman" w:hAnsi="Times New Roman" w:cs="Times New Roman"/>
          <w:b/>
          <w:i/>
          <w:sz w:val="28"/>
          <w:szCs w:val="28"/>
        </w:rPr>
        <w:t xml:space="preserve"> </w:t>
      </w:r>
      <w:proofErr w:type="spellStart"/>
      <w:r w:rsidRPr="006F0BE2">
        <w:rPr>
          <w:rFonts w:ascii="Times New Roman" w:hAnsi="Times New Roman" w:cs="Times New Roman"/>
          <w:b/>
          <w:i/>
          <w:sz w:val="28"/>
          <w:szCs w:val="28"/>
        </w:rPr>
        <w:t>г.г</w:t>
      </w:r>
      <w:proofErr w:type="spellEnd"/>
      <w:r w:rsidRPr="006F0BE2">
        <w:rPr>
          <w:rFonts w:ascii="Times New Roman" w:hAnsi="Times New Roman" w:cs="Times New Roman"/>
          <w:b/>
          <w:i/>
          <w:sz w:val="28"/>
          <w:szCs w:val="28"/>
        </w:rPr>
        <w:t>.)</w:t>
      </w:r>
    </w:p>
    <w:p w:rsidR="0026680D" w:rsidRPr="00663F6E" w:rsidRDefault="0026680D" w:rsidP="0026680D">
      <w:pPr>
        <w:spacing w:after="0" w:line="240" w:lineRule="auto"/>
        <w:ind w:right="142"/>
        <w:rPr>
          <w:rFonts w:ascii="Times New Roman" w:hAnsi="Times New Roman" w:cs="Times New Roman"/>
          <w:sz w:val="28"/>
          <w:szCs w:val="28"/>
        </w:rPr>
      </w:pPr>
    </w:p>
    <w:p w:rsidR="00900FFC" w:rsidRDefault="00900FFC" w:rsidP="00900FFC">
      <w:pPr>
        <w:spacing w:after="0" w:line="240" w:lineRule="auto"/>
        <w:ind w:right="142"/>
        <w:rPr>
          <w:rFonts w:ascii="Times New Roman" w:hAnsi="Times New Roman" w:cs="Times New Roman"/>
          <w:b/>
          <w:sz w:val="28"/>
          <w:szCs w:val="28"/>
        </w:rPr>
      </w:pPr>
      <w:r>
        <w:rPr>
          <w:rFonts w:ascii="Times New Roman" w:hAnsi="Times New Roman" w:cs="Times New Roman"/>
          <w:b/>
          <w:sz w:val="28"/>
          <w:szCs w:val="28"/>
        </w:rPr>
        <w:t>Раздел 1. Организация чемпионата.</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Чемпионат является составной частью городского фестиваля детского и юношеского творчества «Самоцветы» в направлении «Интеллект» и проводится в соответствии с планом работы ОМС Управление образованием ПГО;</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Организацией осуществляющей проведение Чемпионата является МБУ ДО ПГО «ЦРТ им. Н. Е. Бобровой»;</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Непосредственное руководство над организацией и проведением Чемпионата осуществляет Оргкомитет Чемпионата;</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организации и проведении игр Чемпионата Оргкомитету помогают координаторы (кураторы) школьных команд, тренеры школьных команд (или классные руководители) и капитаны школьных команд;</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Функции координаторов (кураторов) школьных команд:</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участие в совещаниях (перед началом учебного года);</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xml:space="preserve">- определение представительства школы (количества команд) в городских соревнованиях по интеллектуальным играм; </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участие в формировании состава школьных команд совместно с классными руководителями и учащимися;</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xml:space="preserve">- содействие членам Оргкомитета в проведении игр Чемпионата, проводимым в их школах. </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Функции тренеров школьных команд:</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проведение тренировок и других мероприятий, направленных на улучшение результатов команды;</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информирование учащихся о предстоящих соревнованиях, результатах проведённых игр;</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сопровождение учащихся на игры, присутствие на играх команды (по возможности).</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Функции капитанов школьных команд:</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xml:space="preserve">- сбор команды на игру, турнир, тренировку; </w:t>
      </w:r>
    </w:p>
    <w:p w:rsidR="00900FFC" w:rsidRDefault="00900FFC" w:rsidP="00900FFC">
      <w:pPr>
        <w:pStyle w:val="a3"/>
        <w:rPr>
          <w:rFonts w:ascii="Times New Roman" w:hAnsi="Times New Roman" w:cs="Times New Roman"/>
          <w:sz w:val="28"/>
          <w:szCs w:val="28"/>
        </w:rPr>
      </w:pPr>
      <w:r>
        <w:rPr>
          <w:rFonts w:ascii="Times New Roman" w:hAnsi="Times New Roman" w:cs="Times New Roman"/>
          <w:sz w:val="28"/>
          <w:szCs w:val="28"/>
        </w:rPr>
        <w:t>- представление интересов команды перед организаторами соревнований и членами игрового жюри.</w:t>
      </w:r>
    </w:p>
    <w:p w:rsidR="00900FFC" w:rsidRDefault="00900FFC" w:rsidP="00900FFC">
      <w:pPr>
        <w:pStyle w:val="a3"/>
        <w:numPr>
          <w:ilvl w:val="0"/>
          <w:numId w:val="13"/>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 отчётах и дипломах Оргкомитет указывает тренеров команд (или классных руководителей) и капитанов команд.</w:t>
      </w:r>
    </w:p>
    <w:p w:rsidR="00900FFC" w:rsidRDefault="00900FFC" w:rsidP="0026680D">
      <w:pPr>
        <w:spacing w:after="0" w:line="240" w:lineRule="auto"/>
        <w:ind w:right="142"/>
        <w:rPr>
          <w:rFonts w:ascii="Times New Roman" w:hAnsi="Times New Roman" w:cs="Times New Roman"/>
          <w:b/>
          <w:sz w:val="28"/>
          <w:szCs w:val="28"/>
        </w:rPr>
      </w:pPr>
    </w:p>
    <w:p w:rsidR="0026680D" w:rsidRPr="00663F6E" w:rsidRDefault="0026680D" w:rsidP="0026680D">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900FFC">
        <w:rPr>
          <w:rFonts w:ascii="Times New Roman" w:hAnsi="Times New Roman" w:cs="Times New Roman"/>
          <w:b/>
          <w:sz w:val="28"/>
          <w:szCs w:val="28"/>
        </w:rPr>
        <w:t>2</w:t>
      </w:r>
      <w:r w:rsidRPr="00663F6E">
        <w:rPr>
          <w:rFonts w:ascii="Times New Roman" w:hAnsi="Times New Roman" w:cs="Times New Roman"/>
          <w:b/>
          <w:sz w:val="28"/>
          <w:szCs w:val="28"/>
        </w:rPr>
        <w:t xml:space="preserve">. </w:t>
      </w:r>
      <w:r>
        <w:rPr>
          <w:rFonts w:ascii="Times New Roman" w:hAnsi="Times New Roman" w:cs="Times New Roman"/>
          <w:b/>
          <w:sz w:val="28"/>
          <w:szCs w:val="28"/>
        </w:rPr>
        <w:t>Структура чемпионата</w:t>
      </w:r>
      <w:r w:rsidRPr="00663F6E">
        <w:rPr>
          <w:rFonts w:ascii="Times New Roman" w:hAnsi="Times New Roman" w:cs="Times New Roman"/>
          <w:b/>
          <w:sz w:val="28"/>
          <w:szCs w:val="28"/>
        </w:rPr>
        <w:t>.</w:t>
      </w:r>
    </w:p>
    <w:p w:rsidR="0026680D" w:rsidRPr="00663F6E" w:rsidRDefault="0026680D" w:rsidP="0026680D">
      <w:pPr>
        <w:pStyle w:val="a3"/>
        <w:numPr>
          <w:ilvl w:val="0"/>
          <w:numId w:val="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Чемпионат состоит из шести туров.</w:t>
      </w:r>
      <w:r w:rsidRPr="00663F6E">
        <w:rPr>
          <w:rFonts w:ascii="Times New Roman" w:hAnsi="Times New Roman" w:cs="Times New Roman"/>
          <w:sz w:val="28"/>
          <w:szCs w:val="28"/>
        </w:rPr>
        <w:t xml:space="preserve"> </w:t>
      </w:r>
    </w:p>
    <w:p w:rsidR="0026680D" w:rsidRDefault="0026680D" w:rsidP="0026680D">
      <w:pPr>
        <w:pStyle w:val="a3"/>
        <w:numPr>
          <w:ilvl w:val="0"/>
          <w:numId w:val="8"/>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Даты проведения туров:</w:t>
      </w:r>
    </w:p>
    <w:p w:rsidR="0026680D" w:rsidRDefault="0026680D" w:rsidP="0026680D">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1 тур – </w:t>
      </w:r>
      <w:r w:rsidR="00E65044">
        <w:rPr>
          <w:rFonts w:ascii="Times New Roman" w:hAnsi="Times New Roman" w:cs="Times New Roman"/>
          <w:sz w:val="28"/>
          <w:szCs w:val="28"/>
        </w:rPr>
        <w:t>7 и 8 октября</w:t>
      </w:r>
      <w:r>
        <w:rPr>
          <w:rFonts w:ascii="Times New Roman" w:hAnsi="Times New Roman" w:cs="Times New Roman"/>
          <w:sz w:val="28"/>
          <w:szCs w:val="28"/>
        </w:rPr>
        <w:t>;</w:t>
      </w:r>
    </w:p>
    <w:p w:rsidR="0026680D" w:rsidRDefault="0026680D" w:rsidP="0026680D">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2 тур – </w:t>
      </w:r>
      <w:r w:rsidR="00E65044">
        <w:rPr>
          <w:rFonts w:ascii="Times New Roman" w:hAnsi="Times New Roman" w:cs="Times New Roman"/>
          <w:sz w:val="28"/>
          <w:szCs w:val="28"/>
        </w:rPr>
        <w:t>11 и 12</w:t>
      </w:r>
      <w:r>
        <w:rPr>
          <w:rFonts w:ascii="Times New Roman" w:hAnsi="Times New Roman" w:cs="Times New Roman"/>
          <w:sz w:val="28"/>
          <w:szCs w:val="28"/>
        </w:rPr>
        <w:t xml:space="preserve"> </w:t>
      </w:r>
      <w:r w:rsidR="00E65044">
        <w:rPr>
          <w:rFonts w:ascii="Times New Roman" w:hAnsi="Times New Roman" w:cs="Times New Roman"/>
          <w:sz w:val="28"/>
          <w:szCs w:val="28"/>
        </w:rPr>
        <w:t>но</w:t>
      </w:r>
      <w:r>
        <w:rPr>
          <w:rFonts w:ascii="Times New Roman" w:hAnsi="Times New Roman" w:cs="Times New Roman"/>
          <w:sz w:val="28"/>
          <w:szCs w:val="28"/>
        </w:rPr>
        <w:t>ября;</w:t>
      </w:r>
    </w:p>
    <w:p w:rsidR="0026680D" w:rsidRDefault="0026680D" w:rsidP="0026680D">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3 тур – </w:t>
      </w:r>
      <w:r w:rsidR="00E65044">
        <w:rPr>
          <w:rFonts w:ascii="Times New Roman" w:hAnsi="Times New Roman" w:cs="Times New Roman"/>
          <w:sz w:val="28"/>
          <w:szCs w:val="28"/>
        </w:rPr>
        <w:t>9 и 10 декабря</w:t>
      </w:r>
      <w:r>
        <w:rPr>
          <w:rFonts w:ascii="Times New Roman" w:hAnsi="Times New Roman" w:cs="Times New Roman"/>
          <w:sz w:val="28"/>
          <w:szCs w:val="28"/>
        </w:rPr>
        <w:t>;</w:t>
      </w:r>
    </w:p>
    <w:p w:rsidR="0026680D" w:rsidRDefault="0026680D" w:rsidP="0026680D">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lastRenderedPageBreak/>
        <w:t xml:space="preserve">4 тур – </w:t>
      </w:r>
      <w:r w:rsidR="00E65044">
        <w:rPr>
          <w:rFonts w:ascii="Times New Roman" w:hAnsi="Times New Roman" w:cs="Times New Roman"/>
          <w:sz w:val="28"/>
          <w:szCs w:val="28"/>
        </w:rPr>
        <w:t>27 и 28 января</w:t>
      </w:r>
      <w:r>
        <w:rPr>
          <w:rFonts w:ascii="Times New Roman" w:hAnsi="Times New Roman" w:cs="Times New Roman"/>
          <w:sz w:val="28"/>
          <w:szCs w:val="28"/>
        </w:rPr>
        <w:t>;</w:t>
      </w:r>
    </w:p>
    <w:p w:rsidR="0026680D" w:rsidRDefault="0026680D" w:rsidP="0026680D">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5 тур – 2</w:t>
      </w:r>
      <w:r w:rsidR="00E65044">
        <w:rPr>
          <w:rFonts w:ascii="Times New Roman" w:hAnsi="Times New Roman" w:cs="Times New Roman"/>
          <w:sz w:val="28"/>
          <w:szCs w:val="28"/>
        </w:rPr>
        <w:t>4 и 25 февраля</w:t>
      </w:r>
      <w:r>
        <w:rPr>
          <w:rFonts w:ascii="Times New Roman" w:hAnsi="Times New Roman" w:cs="Times New Roman"/>
          <w:sz w:val="28"/>
          <w:szCs w:val="28"/>
        </w:rPr>
        <w:t>;</w:t>
      </w:r>
    </w:p>
    <w:p w:rsidR="0026680D" w:rsidRDefault="0026680D" w:rsidP="0026680D">
      <w:pPr>
        <w:pStyle w:val="a3"/>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 xml:space="preserve">6 тур – 17 и 18 </w:t>
      </w:r>
      <w:r w:rsidR="00E65044">
        <w:rPr>
          <w:rFonts w:ascii="Times New Roman" w:hAnsi="Times New Roman" w:cs="Times New Roman"/>
          <w:sz w:val="28"/>
          <w:szCs w:val="28"/>
        </w:rPr>
        <w:t>марта</w:t>
      </w:r>
      <w:r>
        <w:rPr>
          <w:rFonts w:ascii="Times New Roman" w:hAnsi="Times New Roman" w:cs="Times New Roman"/>
          <w:sz w:val="28"/>
          <w:szCs w:val="28"/>
        </w:rPr>
        <w:t>.</w:t>
      </w:r>
    </w:p>
    <w:p w:rsidR="00E65044" w:rsidRDefault="00E65044" w:rsidP="00E65044">
      <w:pPr>
        <w:pStyle w:val="a3"/>
        <w:numPr>
          <w:ilvl w:val="0"/>
          <w:numId w:val="8"/>
        </w:numPr>
        <w:tabs>
          <w:tab w:val="left" w:pos="426"/>
        </w:tabs>
        <w:spacing w:line="240" w:lineRule="auto"/>
        <w:ind w:right="142"/>
        <w:rPr>
          <w:rFonts w:ascii="Times New Roman" w:hAnsi="Times New Roman" w:cs="Times New Roman"/>
          <w:sz w:val="28"/>
          <w:szCs w:val="28"/>
        </w:rPr>
      </w:pPr>
      <w:r>
        <w:rPr>
          <w:rFonts w:ascii="Times New Roman" w:hAnsi="Times New Roman" w:cs="Times New Roman"/>
          <w:sz w:val="28"/>
          <w:szCs w:val="28"/>
        </w:rPr>
        <w:t>Даты проведения туров 1-3 будут расширены, так как эти туры будут проходить дистанционно.</w:t>
      </w:r>
    </w:p>
    <w:p w:rsidR="0026680D" w:rsidRPr="00857A14" w:rsidRDefault="0026680D" w:rsidP="0026680D">
      <w:pPr>
        <w:pStyle w:val="a3"/>
        <w:spacing w:after="0" w:line="240" w:lineRule="auto"/>
        <w:ind w:right="142"/>
        <w:rPr>
          <w:rFonts w:ascii="Times New Roman" w:hAnsi="Times New Roman" w:cs="Times New Roman"/>
          <w:sz w:val="28"/>
          <w:szCs w:val="28"/>
        </w:rPr>
      </w:pPr>
    </w:p>
    <w:p w:rsidR="0026680D" w:rsidRPr="00663F6E" w:rsidRDefault="0026680D" w:rsidP="0026680D">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900FFC">
        <w:rPr>
          <w:rFonts w:ascii="Times New Roman" w:hAnsi="Times New Roman" w:cs="Times New Roman"/>
          <w:b/>
          <w:sz w:val="28"/>
          <w:szCs w:val="28"/>
        </w:rPr>
        <w:t>3</w:t>
      </w:r>
      <w:r w:rsidRPr="00663F6E">
        <w:rPr>
          <w:rFonts w:ascii="Times New Roman" w:hAnsi="Times New Roman" w:cs="Times New Roman"/>
          <w:b/>
          <w:sz w:val="28"/>
          <w:szCs w:val="28"/>
        </w:rPr>
        <w:t xml:space="preserve">. </w:t>
      </w:r>
      <w:r>
        <w:rPr>
          <w:rFonts w:ascii="Times New Roman" w:hAnsi="Times New Roman" w:cs="Times New Roman"/>
          <w:b/>
          <w:sz w:val="28"/>
          <w:szCs w:val="28"/>
        </w:rPr>
        <w:t>Названия</w:t>
      </w:r>
      <w:r w:rsidRPr="00663F6E">
        <w:rPr>
          <w:rFonts w:ascii="Times New Roman" w:hAnsi="Times New Roman" w:cs="Times New Roman"/>
          <w:b/>
          <w:sz w:val="28"/>
          <w:szCs w:val="28"/>
        </w:rPr>
        <w:t xml:space="preserve"> команд.</w:t>
      </w:r>
    </w:p>
    <w:p w:rsidR="0026680D" w:rsidRDefault="0026680D" w:rsidP="0026680D">
      <w:pPr>
        <w:pStyle w:val="a3"/>
        <w:numPr>
          <w:ilvl w:val="0"/>
          <w:numId w:val="11"/>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Команда выбирает себе название самостоятельно.</w:t>
      </w:r>
    </w:p>
    <w:p w:rsidR="0026680D" w:rsidRDefault="0026680D" w:rsidP="0026680D">
      <w:pPr>
        <w:pStyle w:val="a3"/>
        <w:numPr>
          <w:ilvl w:val="0"/>
          <w:numId w:val="11"/>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Если у команды нет названия, она называется по фамилии капитана.</w:t>
      </w:r>
    </w:p>
    <w:p w:rsidR="0026680D" w:rsidRDefault="0026680D" w:rsidP="0026680D">
      <w:pPr>
        <w:pStyle w:val="a3"/>
        <w:numPr>
          <w:ilvl w:val="0"/>
          <w:numId w:val="11"/>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Команда выступает под одним названием в течение всего сезона.</w:t>
      </w:r>
    </w:p>
    <w:p w:rsidR="0026680D" w:rsidRDefault="0026680D" w:rsidP="0026680D">
      <w:pPr>
        <w:pStyle w:val="a3"/>
        <w:numPr>
          <w:ilvl w:val="0"/>
          <w:numId w:val="11"/>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Команда имеет право сохранять название на протяжении всех лет своего существования, в том числе при переходе из одной возрастной зачётной группы в другую</w:t>
      </w:r>
      <w:r w:rsidRPr="00663F6E">
        <w:rPr>
          <w:rFonts w:ascii="Times New Roman" w:hAnsi="Times New Roman" w:cs="Times New Roman"/>
          <w:sz w:val="28"/>
          <w:szCs w:val="28"/>
        </w:rPr>
        <w:t>.</w:t>
      </w:r>
    </w:p>
    <w:p w:rsidR="0026680D" w:rsidRDefault="0026680D" w:rsidP="0026680D">
      <w:pPr>
        <w:spacing w:after="0" w:line="240" w:lineRule="auto"/>
        <w:ind w:right="142"/>
        <w:rPr>
          <w:rFonts w:ascii="Times New Roman" w:hAnsi="Times New Roman" w:cs="Times New Roman"/>
          <w:sz w:val="28"/>
          <w:szCs w:val="28"/>
        </w:rPr>
      </w:pPr>
    </w:p>
    <w:p w:rsidR="0026680D" w:rsidRPr="007D5AD6" w:rsidRDefault="0026680D" w:rsidP="0026680D">
      <w:pPr>
        <w:spacing w:after="0" w:line="240" w:lineRule="auto"/>
        <w:ind w:right="142"/>
        <w:rPr>
          <w:rFonts w:ascii="Times New Roman" w:hAnsi="Times New Roman" w:cs="Times New Roman"/>
          <w:b/>
          <w:sz w:val="28"/>
          <w:szCs w:val="28"/>
        </w:rPr>
      </w:pPr>
      <w:r w:rsidRPr="007D5AD6">
        <w:rPr>
          <w:rFonts w:ascii="Times New Roman" w:hAnsi="Times New Roman" w:cs="Times New Roman"/>
          <w:b/>
          <w:sz w:val="28"/>
          <w:szCs w:val="28"/>
        </w:rPr>
        <w:t xml:space="preserve">Раздел </w:t>
      </w:r>
      <w:r w:rsidR="00900FFC">
        <w:rPr>
          <w:rFonts w:ascii="Times New Roman" w:hAnsi="Times New Roman" w:cs="Times New Roman"/>
          <w:b/>
          <w:sz w:val="28"/>
          <w:szCs w:val="28"/>
        </w:rPr>
        <w:t>4</w:t>
      </w:r>
      <w:r w:rsidRPr="007D5AD6">
        <w:rPr>
          <w:rFonts w:ascii="Times New Roman" w:hAnsi="Times New Roman" w:cs="Times New Roman"/>
          <w:b/>
          <w:sz w:val="28"/>
          <w:szCs w:val="28"/>
        </w:rPr>
        <w:t xml:space="preserve">. </w:t>
      </w:r>
      <w:r>
        <w:rPr>
          <w:rFonts w:ascii="Times New Roman" w:hAnsi="Times New Roman" w:cs="Times New Roman"/>
          <w:b/>
          <w:sz w:val="28"/>
          <w:szCs w:val="28"/>
        </w:rPr>
        <w:t>Учётные карты</w:t>
      </w:r>
      <w:r w:rsidRPr="007D5AD6">
        <w:rPr>
          <w:rFonts w:ascii="Times New Roman" w:hAnsi="Times New Roman" w:cs="Times New Roman"/>
          <w:b/>
          <w:sz w:val="28"/>
          <w:szCs w:val="28"/>
        </w:rPr>
        <w:t xml:space="preserve"> команд.</w:t>
      </w:r>
    </w:p>
    <w:p w:rsidR="0026680D" w:rsidRDefault="0026680D" w:rsidP="0026680D">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Каждая команда, участвующая </w:t>
      </w:r>
      <w:r w:rsidR="002A457D">
        <w:rPr>
          <w:rFonts w:ascii="Times New Roman" w:hAnsi="Times New Roman" w:cs="Times New Roman"/>
          <w:sz w:val="28"/>
          <w:szCs w:val="28"/>
        </w:rPr>
        <w:t>в Чемпионате,</w:t>
      </w:r>
      <w:r>
        <w:rPr>
          <w:rFonts w:ascii="Times New Roman" w:hAnsi="Times New Roman" w:cs="Times New Roman"/>
          <w:sz w:val="28"/>
          <w:szCs w:val="28"/>
        </w:rPr>
        <w:t xml:space="preserve"> заполняет Учётную карту, образец которой определяет Оргкомитет Школьного регионального кубка.</w:t>
      </w:r>
    </w:p>
    <w:p w:rsidR="0026680D" w:rsidRDefault="0026680D" w:rsidP="0026680D">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Учётные карты команд хранятся в Оргкомитете на протяжении всего сезона.</w:t>
      </w:r>
    </w:p>
    <w:p w:rsidR="0026680D" w:rsidRDefault="0026680D" w:rsidP="0026680D">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Команды получают свои Учётные карты и заполняют их перед каждой игрой.</w:t>
      </w:r>
    </w:p>
    <w:p w:rsidR="0026680D" w:rsidRPr="00813836" w:rsidRDefault="0026680D" w:rsidP="0026680D">
      <w:pPr>
        <w:pStyle w:val="a3"/>
        <w:numPr>
          <w:ilvl w:val="0"/>
          <w:numId w:val="12"/>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Учётная карта</w:t>
      </w:r>
      <w:r w:rsidRPr="00813836">
        <w:rPr>
          <w:rFonts w:ascii="Times New Roman" w:hAnsi="Times New Roman" w:cs="Times New Roman"/>
          <w:sz w:val="28"/>
          <w:szCs w:val="28"/>
        </w:rPr>
        <w:t xml:space="preserve"> команды представляет собой таблицу, в </w:t>
      </w:r>
      <w:r>
        <w:rPr>
          <w:rFonts w:ascii="Times New Roman" w:hAnsi="Times New Roman" w:cs="Times New Roman"/>
          <w:sz w:val="28"/>
          <w:szCs w:val="28"/>
        </w:rPr>
        <w:t xml:space="preserve">верхней части </w:t>
      </w:r>
      <w:r w:rsidRPr="00813836">
        <w:rPr>
          <w:rFonts w:ascii="Times New Roman" w:hAnsi="Times New Roman" w:cs="Times New Roman"/>
          <w:sz w:val="28"/>
          <w:szCs w:val="28"/>
        </w:rPr>
        <w:t xml:space="preserve">которой указывается </w:t>
      </w:r>
      <w:r>
        <w:rPr>
          <w:rFonts w:ascii="Times New Roman" w:hAnsi="Times New Roman" w:cs="Times New Roman"/>
          <w:sz w:val="28"/>
          <w:szCs w:val="28"/>
        </w:rPr>
        <w:t xml:space="preserve">номер школы, </w:t>
      </w:r>
      <w:r w:rsidRPr="00813836">
        <w:rPr>
          <w:rFonts w:ascii="Times New Roman" w:hAnsi="Times New Roman" w:cs="Times New Roman"/>
          <w:sz w:val="28"/>
          <w:szCs w:val="28"/>
        </w:rPr>
        <w:t xml:space="preserve">название команды, её возрастная группа, фамилия, имя, отчество руководителя. </w:t>
      </w:r>
      <w:r>
        <w:rPr>
          <w:rFonts w:ascii="Times New Roman" w:hAnsi="Times New Roman" w:cs="Times New Roman"/>
          <w:sz w:val="28"/>
          <w:szCs w:val="28"/>
        </w:rPr>
        <w:t xml:space="preserve">Ниже – ячейки, где слева игроки собственноручно пишут свои фамилии и имена, класс, в котором они учатся, а справа – в ячейках под названием игр, в которых они участвуют, – ставят свои подписи. (Капитан записывает данные в первой строке, где проставлена буква </w:t>
      </w:r>
      <w:r w:rsidRPr="006D7937">
        <w:rPr>
          <w:rFonts w:ascii="Times New Roman" w:hAnsi="Times New Roman" w:cs="Times New Roman"/>
          <w:sz w:val="28"/>
          <w:szCs w:val="28"/>
        </w:rPr>
        <w:t>“</w:t>
      </w:r>
      <w:r>
        <w:rPr>
          <w:rFonts w:ascii="Times New Roman" w:hAnsi="Times New Roman" w:cs="Times New Roman"/>
          <w:sz w:val="28"/>
          <w:szCs w:val="28"/>
        </w:rPr>
        <w:t>К</w:t>
      </w:r>
      <w:r w:rsidRPr="006D7937">
        <w:rPr>
          <w:rFonts w:ascii="Times New Roman" w:hAnsi="Times New Roman" w:cs="Times New Roman"/>
          <w:sz w:val="28"/>
          <w:szCs w:val="28"/>
        </w:rPr>
        <w:t>”</w:t>
      </w:r>
      <w:r>
        <w:rPr>
          <w:rFonts w:ascii="Times New Roman" w:hAnsi="Times New Roman" w:cs="Times New Roman"/>
          <w:sz w:val="28"/>
          <w:szCs w:val="28"/>
        </w:rPr>
        <w:t>.)</w:t>
      </w:r>
    </w:p>
    <w:p w:rsidR="0026680D" w:rsidRDefault="0026680D" w:rsidP="0026680D">
      <w:pPr>
        <w:spacing w:after="0" w:line="240" w:lineRule="auto"/>
        <w:ind w:right="142"/>
        <w:rPr>
          <w:rFonts w:ascii="Times New Roman" w:hAnsi="Times New Roman" w:cs="Times New Roman"/>
          <w:b/>
          <w:sz w:val="28"/>
          <w:szCs w:val="28"/>
        </w:rPr>
      </w:pPr>
    </w:p>
    <w:p w:rsidR="0026680D" w:rsidRPr="00663F6E" w:rsidRDefault="0026680D" w:rsidP="0026680D">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900FFC">
        <w:rPr>
          <w:rFonts w:ascii="Times New Roman" w:hAnsi="Times New Roman" w:cs="Times New Roman"/>
          <w:b/>
          <w:sz w:val="28"/>
          <w:szCs w:val="28"/>
        </w:rPr>
        <w:t>5</w:t>
      </w:r>
      <w:r w:rsidRPr="00663F6E">
        <w:rPr>
          <w:rFonts w:ascii="Times New Roman" w:hAnsi="Times New Roman" w:cs="Times New Roman"/>
          <w:b/>
          <w:sz w:val="28"/>
          <w:szCs w:val="28"/>
        </w:rPr>
        <w:t xml:space="preserve">. </w:t>
      </w:r>
      <w:r>
        <w:rPr>
          <w:rFonts w:ascii="Times New Roman" w:hAnsi="Times New Roman" w:cs="Times New Roman"/>
          <w:b/>
          <w:sz w:val="28"/>
          <w:szCs w:val="28"/>
        </w:rPr>
        <w:t>Правила проведения игры.</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За игровым столом каждой команды одновременно могут находиться не более 6 игроков.</w:t>
      </w:r>
    </w:p>
    <w:p w:rsidR="0026680D" w:rsidRPr="00D65825" w:rsidRDefault="0026680D" w:rsidP="0026680D">
      <w:pPr>
        <w:pStyle w:val="a3"/>
        <w:numPr>
          <w:ilvl w:val="0"/>
          <w:numId w:val="9"/>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Замены игроков могут производиться в паузах между вопросами с разрешения ведущего и игрового жюри.</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Игру провод</w:t>
      </w:r>
      <w:r>
        <w:rPr>
          <w:rFonts w:ascii="Times New Roman" w:hAnsi="Times New Roman" w:cs="Times New Roman"/>
          <w:sz w:val="28"/>
          <w:szCs w:val="28"/>
        </w:rPr>
        <w:t>я</w:t>
      </w:r>
      <w:r w:rsidRPr="00663F6E">
        <w:rPr>
          <w:rFonts w:ascii="Times New Roman" w:hAnsi="Times New Roman" w:cs="Times New Roman"/>
          <w:sz w:val="28"/>
          <w:szCs w:val="28"/>
        </w:rPr>
        <w:t>т</w:t>
      </w:r>
      <w:r>
        <w:rPr>
          <w:rFonts w:ascii="Times New Roman" w:hAnsi="Times New Roman" w:cs="Times New Roman"/>
          <w:sz w:val="28"/>
          <w:szCs w:val="28"/>
        </w:rPr>
        <w:t>:</w:t>
      </w:r>
    </w:p>
    <w:p w:rsidR="0026680D" w:rsidRPr="00F50174" w:rsidRDefault="00900FFC" w:rsidP="00900FFC">
      <w:pPr>
        <w:spacing w:after="0" w:line="240" w:lineRule="auto"/>
        <w:ind w:left="708" w:right="142"/>
        <w:rPr>
          <w:rFonts w:ascii="Times New Roman" w:hAnsi="Times New Roman" w:cs="Times New Roman"/>
          <w:sz w:val="28"/>
          <w:szCs w:val="28"/>
        </w:rPr>
      </w:pPr>
      <w:r>
        <w:rPr>
          <w:rFonts w:ascii="Times New Roman" w:hAnsi="Times New Roman" w:cs="Times New Roman"/>
          <w:sz w:val="28"/>
          <w:szCs w:val="28"/>
        </w:rPr>
        <w:t xml:space="preserve">- </w:t>
      </w:r>
      <w:r w:rsidR="0026680D" w:rsidRPr="00F50174">
        <w:rPr>
          <w:rFonts w:ascii="Times New Roman" w:hAnsi="Times New Roman" w:cs="Times New Roman"/>
          <w:sz w:val="28"/>
          <w:szCs w:val="28"/>
        </w:rPr>
        <w:t>Ведущий игры. Представляет участников игры, оглашает правила игры, читает вопросы</w:t>
      </w:r>
      <w:r w:rsidR="0026680D">
        <w:rPr>
          <w:rFonts w:ascii="Times New Roman" w:hAnsi="Times New Roman" w:cs="Times New Roman"/>
          <w:sz w:val="28"/>
          <w:szCs w:val="28"/>
        </w:rPr>
        <w:t>, ответы, комментарии к ответам</w:t>
      </w:r>
      <w:r w:rsidR="0026680D" w:rsidRPr="00F50174">
        <w:rPr>
          <w:rFonts w:ascii="Times New Roman" w:hAnsi="Times New Roman" w:cs="Times New Roman"/>
          <w:sz w:val="28"/>
          <w:szCs w:val="28"/>
        </w:rPr>
        <w:t>.</w:t>
      </w:r>
    </w:p>
    <w:p w:rsidR="00900FFC" w:rsidRDefault="00900FFC" w:rsidP="00900FFC">
      <w:pPr>
        <w:spacing w:after="0" w:line="240" w:lineRule="auto"/>
        <w:ind w:left="708" w:right="142"/>
        <w:rPr>
          <w:rFonts w:ascii="Times New Roman" w:hAnsi="Times New Roman" w:cs="Times New Roman"/>
          <w:sz w:val="28"/>
          <w:szCs w:val="28"/>
        </w:rPr>
      </w:pPr>
      <w:r>
        <w:rPr>
          <w:rFonts w:ascii="Times New Roman" w:hAnsi="Times New Roman" w:cs="Times New Roman"/>
          <w:sz w:val="28"/>
          <w:szCs w:val="28"/>
        </w:rPr>
        <w:t xml:space="preserve">- </w:t>
      </w:r>
      <w:r w:rsidR="0026680D" w:rsidRPr="00F50174">
        <w:rPr>
          <w:rFonts w:ascii="Times New Roman" w:hAnsi="Times New Roman" w:cs="Times New Roman"/>
          <w:sz w:val="28"/>
          <w:szCs w:val="28"/>
        </w:rPr>
        <w:t>Игровое жюри. Проверка</w:t>
      </w:r>
      <w:r w:rsidR="0026680D">
        <w:rPr>
          <w:rFonts w:ascii="Times New Roman" w:hAnsi="Times New Roman" w:cs="Times New Roman"/>
          <w:sz w:val="28"/>
          <w:szCs w:val="28"/>
        </w:rPr>
        <w:t xml:space="preserve"> ответов</w:t>
      </w:r>
      <w:r w:rsidR="0026680D" w:rsidRPr="00F50174">
        <w:rPr>
          <w:rFonts w:ascii="Times New Roman" w:hAnsi="Times New Roman" w:cs="Times New Roman"/>
          <w:sz w:val="28"/>
          <w:szCs w:val="28"/>
        </w:rPr>
        <w:t xml:space="preserve">, </w:t>
      </w:r>
      <w:r w:rsidR="0026680D">
        <w:rPr>
          <w:rFonts w:ascii="Times New Roman" w:hAnsi="Times New Roman" w:cs="Times New Roman"/>
          <w:sz w:val="28"/>
          <w:szCs w:val="28"/>
        </w:rPr>
        <w:t>запо</w:t>
      </w:r>
      <w:r w:rsidR="0026680D" w:rsidRPr="00F50174">
        <w:rPr>
          <w:rFonts w:ascii="Times New Roman" w:hAnsi="Times New Roman" w:cs="Times New Roman"/>
          <w:sz w:val="28"/>
          <w:szCs w:val="28"/>
        </w:rPr>
        <w:t>лнение таблицы результатов.</w:t>
      </w:r>
    </w:p>
    <w:p w:rsidR="0026680D" w:rsidRPr="00900FFC" w:rsidRDefault="00900FFC" w:rsidP="00900FFC">
      <w:pPr>
        <w:spacing w:after="0" w:line="240" w:lineRule="auto"/>
        <w:ind w:left="708" w:right="142"/>
        <w:rPr>
          <w:rFonts w:ascii="Times New Roman" w:hAnsi="Times New Roman" w:cs="Times New Roman"/>
          <w:sz w:val="28"/>
          <w:szCs w:val="28"/>
        </w:rPr>
      </w:pPr>
      <w:r>
        <w:rPr>
          <w:rFonts w:ascii="Times New Roman" w:hAnsi="Times New Roman" w:cs="Times New Roman"/>
          <w:sz w:val="28"/>
          <w:szCs w:val="28"/>
        </w:rPr>
        <w:t xml:space="preserve">- </w:t>
      </w:r>
      <w:r w:rsidR="0026680D" w:rsidRPr="00900FFC">
        <w:rPr>
          <w:rFonts w:ascii="Times New Roman" w:hAnsi="Times New Roman" w:cs="Times New Roman"/>
          <w:sz w:val="28"/>
          <w:szCs w:val="28"/>
        </w:rPr>
        <w:t>Судья времени. Контроль времени. (Возможно совмещение с функциями ведущего.)</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sidRPr="00615D48">
        <w:rPr>
          <w:rFonts w:ascii="Times New Roman" w:hAnsi="Times New Roman" w:cs="Times New Roman"/>
          <w:sz w:val="28"/>
          <w:szCs w:val="28"/>
        </w:rPr>
        <w:t>В игре разыгрывается</w:t>
      </w:r>
      <w:r>
        <w:rPr>
          <w:rFonts w:ascii="Times New Roman" w:hAnsi="Times New Roman" w:cs="Times New Roman"/>
          <w:sz w:val="28"/>
          <w:szCs w:val="28"/>
        </w:rPr>
        <w:t xml:space="preserve"> 24 вопроса (два раунда по 12 вопросов, в каждом),</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sidRPr="00F5420D">
        <w:rPr>
          <w:rFonts w:ascii="Times New Roman" w:hAnsi="Times New Roman" w:cs="Times New Roman"/>
          <w:sz w:val="28"/>
          <w:szCs w:val="28"/>
        </w:rPr>
        <w:t>После окончания чтения вопроса, ведущий объявляет о начале отсчёта времени. Командам на поиск ответа даётся одна минута.</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sidRPr="00F5420D">
        <w:rPr>
          <w:rFonts w:ascii="Times New Roman" w:hAnsi="Times New Roman" w:cs="Times New Roman"/>
          <w:sz w:val="28"/>
          <w:szCs w:val="28"/>
        </w:rPr>
        <w:t>Через 50 секунд ведущий сообщает, что осталось десять секунд.</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sidRPr="00F5420D">
        <w:rPr>
          <w:rFonts w:ascii="Times New Roman" w:hAnsi="Times New Roman" w:cs="Times New Roman"/>
          <w:sz w:val="28"/>
          <w:szCs w:val="28"/>
        </w:rPr>
        <w:t xml:space="preserve"> По истечении одной минуты ведущий говорит, что время закончилось и даёт командам десять секунд для написания ответа, начиная обратный отсчёт с десяти до </w:t>
      </w:r>
      <w:r>
        <w:rPr>
          <w:rFonts w:ascii="Times New Roman" w:hAnsi="Times New Roman" w:cs="Times New Roman"/>
          <w:sz w:val="28"/>
          <w:szCs w:val="28"/>
        </w:rPr>
        <w:t>одного</w:t>
      </w:r>
      <w:r w:rsidRPr="00F5420D">
        <w:rPr>
          <w:rFonts w:ascii="Times New Roman" w:hAnsi="Times New Roman" w:cs="Times New Roman"/>
          <w:sz w:val="28"/>
          <w:szCs w:val="28"/>
        </w:rPr>
        <w:t>.</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sidRPr="00F5420D">
        <w:rPr>
          <w:rFonts w:ascii="Times New Roman" w:hAnsi="Times New Roman" w:cs="Times New Roman"/>
          <w:sz w:val="28"/>
          <w:szCs w:val="28"/>
        </w:rPr>
        <w:lastRenderedPageBreak/>
        <w:t>Когда ведущий говорит: “…</w:t>
      </w:r>
      <w:r>
        <w:rPr>
          <w:rFonts w:ascii="Times New Roman" w:hAnsi="Times New Roman" w:cs="Times New Roman"/>
          <w:sz w:val="28"/>
          <w:szCs w:val="28"/>
        </w:rPr>
        <w:t>один</w:t>
      </w:r>
      <w:r w:rsidRPr="00F5420D">
        <w:rPr>
          <w:rFonts w:ascii="Times New Roman" w:hAnsi="Times New Roman" w:cs="Times New Roman"/>
          <w:sz w:val="28"/>
          <w:szCs w:val="28"/>
        </w:rPr>
        <w:t xml:space="preserve">, сдавайте ответы”, капитаны команд должны </w:t>
      </w:r>
      <w:r>
        <w:rPr>
          <w:rFonts w:ascii="Times New Roman" w:hAnsi="Times New Roman" w:cs="Times New Roman"/>
          <w:sz w:val="28"/>
          <w:szCs w:val="28"/>
        </w:rPr>
        <w:t>сдать</w:t>
      </w:r>
      <w:r w:rsidRPr="00F5420D">
        <w:rPr>
          <w:rFonts w:ascii="Times New Roman" w:hAnsi="Times New Roman" w:cs="Times New Roman"/>
          <w:sz w:val="28"/>
          <w:szCs w:val="28"/>
        </w:rPr>
        <w:t xml:space="preserve"> карточки с отв</w:t>
      </w:r>
      <w:r>
        <w:rPr>
          <w:rFonts w:ascii="Times New Roman" w:hAnsi="Times New Roman" w:cs="Times New Roman"/>
          <w:sz w:val="28"/>
          <w:szCs w:val="28"/>
        </w:rPr>
        <w:t>етами игровому жюри.</w:t>
      </w:r>
    </w:p>
    <w:p w:rsidR="0026680D" w:rsidRPr="00F5420D" w:rsidRDefault="0026680D" w:rsidP="0026680D">
      <w:pPr>
        <w:pStyle w:val="a3"/>
        <w:numPr>
          <w:ilvl w:val="0"/>
          <w:numId w:val="9"/>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Командам, давшим правильный ответ, присуждается по 1 баллу.</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Если в процессе обсуждения было замечено, что команда пользуется подсказками (голосовыми, жестами, использование телефонов), команде, получившей подсказку, ответ не засчитывается.</w:t>
      </w:r>
    </w:p>
    <w:p w:rsidR="0026680D" w:rsidRPr="00663F6E" w:rsidRDefault="0026680D" w:rsidP="0026680D">
      <w:pPr>
        <w:pStyle w:val="a3"/>
        <w:numPr>
          <w:ilvl w:val="0"/>
          <w:numId w:val="9"/>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Если команда в ходе одной игры замечена в получении подсказки второй раз, эта команда снимается с игры. При этом её результат не аннулируется, а в итог вписывается то количество очков, которое команда успела заработать до удаления с игры.</w:t>
      </w:r>
    </w:p>
    <w:p w:rsidR="0026680D" w:rsidRDefault="0026680D" w:rsidP="0026680D">
      <w:pPr>
        <w:pStyle w:val="a3"/>
        <w:numPr>
          <w:ilvl w:val="0"/>
          <w:numId w:val="9"/>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Ведущий оглашает результаты игры после окончания первого раунда и по окончании тура.</w:t>
      </w:r>
    </w:p>
    <w:p w:rsidR="00883732" w:rsidRPr="00663F6E" w:rsidRDefault="00883732" w:rsidP="0026680D">
      <w:pPr>
        <w:pStyle w:val="a3"/>
        <w:numPr>
          <w:ilvl w:val="0"/>
          <w:numId w:val="9"/>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 xml:space="preserve">Правила проведения игры дистанционно содержатся в Инструкции по дистанционному проведению игр чемпионата ПГО </w:t>
      </w:r>
      <w:proofErr w:type="gramStart"/>
      <w:r>
        <w:rPr>
          <w:rFonts w:ascii="Times New Roman" w:hAnsi="Times New Roman" w:cs="Times New Roman"/>
          <w:sz w:val="28"/>
          <w:szCs w:val="28"/>
        </w:rPr>
        <w:t>по спортивному</w:t>
      </w:r>
      <w:proofErr w:type="gramEnd"/>
      <w:r>
        <w:rPr>
          <w:rFonts w:ascii="Times New Roman" w:hAnsi="Times New Roman" w:cs="Times New Roman"/>
          <w:sz w:val="28"/>
          <w:szCs w:val="28"/>
        </w:rPr>
        <w:t xml:space="preserve"> </w:t>
      </w:r>
      <w:r w:rsidRPr="00AE166C">
        <w:rPr>
          <w:rFonts w:ascii="Times New Roman" w:hAnsi="Times New Roman" w:cs="Times New Roman"/>
          <w:sz w:val="28"/>
          <w:szCs w:val="28"/>
        </w:rPr>
        <w:t>“</w:t>
      </w:r>
      <w:r>
        <w:rPr>
          <w:rFonts w:ascii="Times New Roman" w:hAnsi="Times New Roman" w:cs="Times New Roman"/>
          <w:sz w:val="28"/>
          <w:szCs w:val="28"/>
        </w:rPr>
        <w:t>Что? Где? Когда?</w:t>
      </w:r>
      <w:r w:rsidRPr="00AE166C">
        <w:rPr>
          <w:rFonts w:ascii="Times New Roman" w:hAnsi="Times New Roman" w:cs="Times New Roman"/>
          <w:sz w:val="28"/>
          <w:szCs w:val="28"/>
        </w:rPr>
        <w:t>”</w:t>
      </w:r>
      <w:r>
        <w:rPr>
          <w:rFonts w:ascii="Times New Roman" w:hAnsi="Times New Roman" w:cs="Times New Roman"/>
          <w:sz w:val="28"/>
          <w:szCs w:val="28"/>
        </w:rPr>
        <w:t>.</w:t>
      </w:r>
    </w:p>
    <w:p w:rsidR="0026680D" w:rsidRPr="00BB5184" w:rsidRDefault="0026680D" w:rsidP="0026680D">
      <w:pPr>
        <w:spacing w:after="0" w:line="240" w:lineRule="auto"/>
        <w:ind w:right="142"/>
        <w:rPr>
          <w:rFonts w:ascii="Times New Roman" w:hAnsi="Times New Roman" w:cs="Times New Roman"/>
          <w:sz w:val="28"/>
          <w:szCs w:val="28"/>
        </w:rPr>
      </w:pPr>
    </w:p>
    <w:p w:rsidR="0026680D" w:rsidRPr="00663F6E" w:rsidRDefault="0026680D" w:rsidP="0026680D">
      <w:pPr>
        <w:spacing w:after="0" w:line="240" w:lineRule="auto"/>
        <w:ind w:right="142"/>
        <w:rPr>
          <w:rFonts w:ascii="Times New Roman" w:hAnsi="Times New Roman" w:cs="Times New Roman"/>
          <w:b/>
          <w:sz w:val="28"/>
          <w:szCs w:val="28"/>
        </w:rPr>
      </w:pPr>
      <w:r w:rsidRPr="00663F6E">
        <w:rPr>
          <w:rFonts w:ascii="Times New Roman" w:hAnsi="Times New Roman" w:cs="Times New Roman"/>
          <w:b/>
          <w:sz w:val="28"/>
          <w:szCs w:val="28"/>
        </w:rPr>
        <w:t xml:space="preserve">Раздел </w:t>
      </w:r>
      <w:r w:rsidR="00CF3F02">
        <w:rPr>
          <w:rFonts w:ascii="Times New Roman" w:hAnsi="Times New Roman" w:cs="Times New Roman"/>
          <w:b/>
          <w:sz w:val="28"/>
          <w:szCs w:val="28"/>
        </w:rPr>
        <w:t>6</w:t>
      </w:r>
      <w:bookmarkStart w:id="0" w:name="_GoBack"/>
      <w:bookmarkEnd w:id="0"/>
      <w:r w:rsidRPr="00663F6E">
        <w:rPr>
          <w:rFonts w:ascii="Times New Roman" w:hAnsi="Times New Roman" w:cs="Times New Roman"/>
          <w:b/>
          <w:sz w:val="28"/>
          <w:szCs w:val="28"/>
        </w:rPr>
        <w:t>. Правила зачёта и незачёта ответов.</w:t>
      </w:r>
    </w:p>
    <w:p w:rsidR="0026680D" w:rsidRPr="00663F6E" w:rsidRDefault="0026680D" w:rsidP="0026680D">
      <w:pPr>
        <w:pStyle w:val="a3"/>
        <w:numPr>
          <w:ilvl w:val="0"/>
          <w:numId w:val="10"/>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Правильным ответом считается:</w:t>
      </w:r>
    </w:p>
    <w:p w:rsidR="0026680D" w:rsidRPr="00663F6E" w:rsidRDefault="0026680D" w:rsidP="00900FFC">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Ответ, полностью совпадающий с тем ответом, который дал автор вопроса;</w:t>
      </w:r>
    </w:p>
    <w:p w:rsidR="0026680D" w:rsidRPr="00663F6E" w:rsidRDefault="0026680D" w:rsidP="00900FFC">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xml:space="preserve">- Ответ, не буквально, но по смыслу совпадающий с вариантом автора вопроса (например, синоним), в случаях, когда вариативность ответа подразумевается автором вопроса и признаётся членами </w:t>
      </w:r>
      <w:r>
        <w:rPr>
          <w:rFonts w:ascii="Times New Roman" w:hAnsi="Times New Roman" w:cs="Times New Roman"/>
          <w:sz w:val="28"/>
          <w:szCs w:val="28"/>
        </w:rPr>
        <w:t>игрового жюри</w:t>
      </w:r>
      <w:r w:rsidRPr="00663F6E">
        <w:rPr>
          <w:rFonts w:ascii="Times New Roman" w:hAnsi="Times New Roman" w:cs="Times New Roman"/>
          <w:sz w:val="28"/>
          <w:szCs w:val="28"/>
        </w:rPr>
        <w:t>;</w:t>
      </w:r>
    </w:p>
    <w:p w:rsidR="0026680D" w:rsidRPr="00663F6E" w:rsidRDefault="0026680D" w:rsidP="0026680D">
      <w:pPr>
        <w:pStyle w:val="a3"/>
        <w:numPr>
          <w:ilvl w:val="0"/>
          <w:numId w:val="10"/>
        </w:numPr>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Неправильным ответом считается:</w:t>
      </w:r>
    </w:p>
    <w:p w:rsidR="00900FFC" w:rsidRDefault="0026680D" w:rsidP="00900FFC">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Ответ, не совпадающий ни буквально, ни по смыслу с ответом автора вопроса;</w:t>
      </w:r>
    </w:p>
    <w:p w:rsidR="0026680D" w:rsidRPr="00900FFC" w:rsidRDefault="0026680D" w:rsidP="00900FFC">
      <w:pPr>
        <w:pStyle w:val="a3"/>
        <w:spacing w:after="0" w:line="240" w:lineRule="auto"/>
        <w:ind w:right="142"/>
        <w:rPr>
          <w:rFonts w:ascii="Times New Roman" w:hAnsi="Times New Roman" w:cs="Times New Roman"/>
          <w:sz w:val="28"/>
          <w:szCs w:val="28"/>
        </w:rPr>
      </w:pPr>
      <w:r w:rsidRPr="00900FFC">
        <w:rPr>
          <w:rFonts w:ascii="Times New Roman" w:hAnsi="Times New Roman" w:cs="Times New Roman"/>
          <w:sz w:val="28"/>
          <w:szCs w:val="28"/>
        </w:rPr>
        <w:t>- Ответ, форма которого не соответствует форме вопроса;</w:t>
      </w:r>
    </w:p>
    <w:p w:rsidR="0026680D" w:rsidRPr="00663F6E" w:rsidRDefault="0026680D" w:rsidP="00900FFC">
      <w:pPr>
        <w:pStyle w:val="a3"/>
        <w:spacing w:after="0" w:line="240" w:lineRule="auto"/>
        <w:ind w:right="142"/>
        <w:rPr>
          <w:rFonts w:ascii="Times New Roman" w:hAnsi="Times New Roman" w:cs="Times New Roman"/>
          <w:sz w:val="28"/>
          <w:szCs w:val="28"/>
        </w:rPr>
      </w:pPr>
      <w:r w:rsidRPr="00663F6E">
        <w:rPr>
          <w:rFonts w:ascii="Times New Roman" w:hAnsi="Times New Roman" w:cs="Times New Roman"/>
          <w:sz w:val="28"/>
          <w:szCs w:val="28"/>
        </w:rPr>
        <w:t>- Когда в протоколе написано два или более вариантов ответа</w:t>
      </w:r>
      <w:r>
        <w:rPr>
          <w:rFonts w:ascii="Times New Roman" w:hAnsi="Times New Roman" w:cs="Times New Roman"/>
          <w:sz w:val="28"/>
          <w:szCs w:val="28"/>
        </w:rPr>
        <w:t>, в том числе ответ, записанный в скобках в качестве дополнительной версии</w:t>
      </w:r>
      <w:r w:rsidRPr="00663F6E">
        <w:rPr>
          <w:rFonts w:ascii="Times New Roman" w:hAnsi="Times New Roman" w:cs="Times New Roman"/>
          <w:sz w:val="28"/>
          <w:szCs w:val="28"/>
        </w:rPr>
        <w:t>.</w:t>
      </w:r>
    </w:p>
    <w:p w:rsidR="0060522A" w:rsidRPr="0026680D" w:rsidRDefault="0026680D" w:rsidP="0026680D">
      <w:pPr>
        <w:pStyle w:val="a3"/>
        <w:numPr>
          <w:ilvl w:val="0"/>
          <w:numId w:val="10"/>
        </w:numPr>
        <w:spacing w:after="0" w:line="240" w:lineRule="auto"/>
        <w:ind w:right="142"/>
        <w:rPr>
          <w:rFonts w:ascii="Times New Roman" w:hAnsi="Times New Roman" w:cs="Times New Roman"/>
          <w:sz w:val="28"/>
          <w:szCs w:val="28"/>
        </w:rPr>
      </w:pPr>
      <w:r>
        <w:rPr>
          <w:rFonts w:ascii="Times New Roman" w:hAnsi="Times New Roman" w:cs="Times New Roman"/>
          <w:sz w:val="28"/>
          <w:szCs w:val="28"/>
        </w:rPr>
        <w:t>Спорным ответом считается ответ, который при определённых условиях может быть засчитан как правильный, но не назван автором вопроса. По инициативе игрового жюри или капитанов команд, чьи ответы были признаны спорными, оргкомитет Чемпионата направляет на рассмотрение игрового жюри турнира</w:t>
      </w:r>
      <w:r w:rsidRPr="005C7436">
        <w:rPr>
          <w:rFonts w:ascii="Times New Roman" w:hAnsi="Times New Roman" w:cs="Times New Roman"/>
          <w:sz w:val="28"/>
          <w:szCs w:val="28"/>
        </w:rPr>
        <w:t xml:space="preserve"> “</w:t>
      </w:r>
      <w:r>
        <w:rPr>
          <w:rFonts w:ascii="Times New Roman" w:hAnsi="Times New Roman" w:cs="Times New Roman"/>
          <w:sz w:val="28"/>
          <w:szCs w:val="28"/>
        </w:rPr>
        <w:t>Школьный региональный кубок</w:t>
      </w:r>
      <w:r w:rsidRPr="005C7436">
        <w:rPr>
          <w:rFonts w:ascii="Times New Roman" w:hAnsi="Times New Roman" w:cs="Times New Roman"/>
          <w:sz w:val="28"/>
          <w:szCs w:val="28"/>
        </w:rPr>
        <w:t>”</w:t>
      </w:r>
      <w:r>
        <w:rPr>
          <w:rFonts w:ascii="Times New Roman" w:hAnsi="Times New Roman" w:cs="Times New Roman"/>
          <w:sz w:val="28"/>
          <w:szCs w:val="28"/>
        </w:rPr>
        <w:t>, которое принимает решения по всем спорным ответам.</w:t>
      </w:r>
    </w:p>
    <w:sectPr w:rsidR="0060522A" w:rsidRPr="0026680D" w:rsidSect="00226F22">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03B"/>
    <w:multiLevelType w:val="multilevel"/>
    <w:tmpl w:val="BD3AD238"/>
    <w:lvl w:ilvl="0">
      <w:start w:val="3"/>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 w15:restartNumberingAfterBreak="0">
    <w:nsid w:val="07A87B7C"/>
    <w:multiLevelType w:val="hybridMultilevel"/>
    <w:tmpl w:val="B63E0C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C4429"/>
    <w:multiLevelType w:val="multilevel"/>
    <w:tmpl w:val="1A8E241C"/>
    <w:lvl w:ilvl="0">
      <w:start w:val="5"/>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3" w15:restartNumberingAfterBreak="0">
    <w:nsid w:val="25375DD4"/>
    <w:multiLevelType w:val="multilevel"/>
    <w:tmpl w:val="5B5C4B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5AC41C0"/>
    <w:multiLevelType w:val="hybridMultilevel"/>
    <w:tmpl w:val="33E65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DE521D"/>
    <w:multiLevelType w:val="hybridMultilevel"/>
    <w:tmpl w:val="BD6C7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015DBB"/>
    <w:multiLevelType w:val="multilevel"/>
    <w:tmpl w:val="51BE4FB2"/>
    <w:lvl w:ilvl="0">
      <w:start w:val="2"/>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7" w15:restartNumberingAfterBreak="0">
    <w:nsid w:val="44B2316F"/>
    <w:multiLevelType w:val="multilevel"/>
    <w:tmpl w:val="9BFEC8B2"/>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8" w15:restartNumberingAfterBreak="0">
    <w:nsid w:val="4F996960"/>
    <w:multiLevelType w:val="multilevel"/>
    <w:tmpl w:val="8B5026C8"/>
    <w:lvl w:ilvl="0">
      <w:start w:val="4"/>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15:restartNumberingAfterBreak="0">
    <w:nsid w:val="55062018"/>
    <w:multiLevelType w:val="hybridMultilevel"/>
    <w:tmpl w:val="E92CC386"/>
    <w:lvl w:ilvl="0" w:tplc="E968F72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7075FF3"/>
    <w:multiLevelType w:val="hybridMultilevel"/>
    <w:tmpl w:val="5404A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8354D5"/>
    <w:multiLevelType w:val="multilevel"/>
    <w:tmpl w:val="54EE9506"/>
    <w:lvl w:ilvl="0">
      <w:start w:val="6"/>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2" w15:restartNumberingAfterBreak="0">
    <w:nsid w:val="7DBC636A"/>
    <w:multiLevelType w:val="hybridMultilevel"/>
    <w:tmpl w:val="A89AC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8"/>
  </w:num>
  <w:num w:numId="6">
    <w:abstractNumId w:val="2"/>
  </w:num>
  <w:num w:numId="7">
    <w:abstractNumId w:val="11"/>
  </w:num>
  <w:num w:numId="8">
    <w:abstractNumId w:val="12"/>
  </w:num>
  <w:num w:numId="9">
    <w:abstractNumId w:val="3"/>
  </w:num>
  <w:num w:numId="10">
    <w:abstractNumId w:val="5"/>
  </w:num>
  <w:num w:numId="11">
    <w:abstractNumId w:val="1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52"/>
    <w:rsid w:val="00226F22"/>
    <w:rsid w:val="0026680D"/>
    <w:rsid w:val="002A457D"/>
    <w:rsid w:val="0060522A"/>
    <w:rsid w:val="00883732"/>
    <w:rsid w:val="00900FFC"/>
    <w:rsid w:val="00CF3F02"/>
    <w:rsid w:val="00E00352"/>
    <w:rsid w:val="00E65044"/>
    <w:rsid w:val="00ED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DD3F"/>
  <w15:chartTrackingRefBased/>
  <w15:docId w15:val="{DCE94B96-3B79-49B9-8D58-3C00F2D2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left="-57" w:firstLine="6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22"/>
    <w:pPr>
      <w:spacing w:after="200" w:line="276" w:lineRule="auto"/>
      <w:ind w:left="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F22"/>
    <w:pPr>
      <w:ind w:left="720"/>
      <w:contextualSpacing/>
    </w:pPr>
  </w:style>
  <w:style w:type="character" w:styleId="a4">
    <w:name w:val="Hyperlink"/>
    <w:basedOn w:val="a0"/>
    <w:uiPriority w:val="99"/>
    <w:unhideWhenUsed/>
    <w:rsid w:val="00226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2020-07-06T06:56:00Z</dcterms:created>
  <dcterms:modified xsi:type="dcterms:W3CDTF">2020-09-16T14:40:00Z</dcterms:modified>
</cp:coreProperties>
</file>