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78E0A" w14:textId="562B95B3" w:rsidR="00E87C40" w:rsidRDefault="00E87C40" w:rsidP="00E87C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Группа «Пишу проект»</w:t>
      </w:r>
    </w:p>
    <w:p w14:paraId="611AD55C" w14:textId="5FEA3981" w:rsidR="00E87C40" w:rsidRDefault="00E87C40" w:rsidP="00E87C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17.11.2020</w:t>
      </w:r>
    </w:p>
    <w:p w14:paraId="6B72F11B" w14:textId="7BDC86C8" w:rsidR="00E87C40" w:rsidRPr="00E87C40" w:rsidRDefault="00E87C40" w:rsidP="00E87C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Pr="00E87C40">
        <w:rPr>
          <w:b/>
          <w:bCs/>
          <w:sz w:val="32"/>
          <w:szCs w:val="32"/>
        </w:rPr>
        <w:t>Мультимедийная презентация проекта</w:t>
      </w:r>
    </w:p>
    <w:p w14:paraId="59FFB4D5" w14:textId="37D5CA56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Результаты проектной деятельности учащихся, представленные в виде письменной работы, могут сопровождаться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C40">
        <w:rPr>
          <w:rFonts w:ascii="Times New Roman" w:hAnsi="Times New Roman" w:cs="Times New Roman"/>
          <w:sz w:val="28"/>
          <w:szCs w:val="28"/>
        </w:rPr>
        <w:t>мультимедийной презентацией, помогающей учащемуся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C40">
        <w:rPr>
          <w:rFonts w:ascii="Times New Roman" w:hAnsi="Times New Roman" w:cs="Times New Roman"/>
          <w:sz w:val="28"/>
          <w:szCs w:val="28"/>
        </w:rPr>
        <w:t xml:space="preserve">представлении </w:t>
      </w:r>
      <w:r>
        <w:rPr>
          <w:rFonts w:ascii="Times New Roman" w:hAnsi="Times New Roman" w:cs="Times New Roman"/>
          <w:sz w:val="28"/>
          <w:szCs w:val="28"/>
        </w:rPr>
        <w:t>своих проектов</w:t>
      </w:r>
      <w:bookmarkStart w:id="0" w:name="_GoBack"/>
      <w:bookmarkEnd w:id="0"/>
      <w:r w:rsidRPr="00E87C40">
        <w:rPr>
          <w:rFonts w:ascii="Times New Roman" w:hAnsi="Times New Roman" w:cs="Times New Roman"/>
          <w:sz w:val="28"/>
          <w:szCs w:val="28"/>
        </w:rPr>
        <w:t>. В презентации могут быть отражены основные содержательные аспекты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C40">
        <w:rPr>
          <w:rFonts w:ascii="Times New Roman" w:hAnsi="Times New Roman" w:cs="Times New Roman"/>
          <w:sz w:val="28"/>
          <w:szCs w:val="28"/>
        </w:rPr>
        <w:t>работы (цель, задачи, выводы), а также представлены диаграммы, карты, фото, которые сложно представить с помощью плакатов, школьной доски, стенгазеты и др.</w:t>
      </w:r>
    </w:p>
    <w:p w14:paraId="615E0B8D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Общие требования к оформлению слайдов</w:t>
      </w:r>
    </w:p>
    <w:p w14:paraId="6FEE0FB7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C40">
        <w:rPr>
          <w:rFonts w:ascii="Times New Roman" w:hAnsi="Times New Roman" w:cs="Times New Roman"/>
          <w:b/>
          <w:bCs/>
          <w:sz w:val="28"/>
          <w:szCs w:val="28"/>
        </w:rPr>
        <w:t>1. Стиль:</w:t>
      </w:r>
    </w:p>
    <w:p w14:paraId="1ADDC41D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соблюдение единого стиля оформления;</w:t>
      </w:r>
    </w:p>
    <w:p w14:paraId="48B93DEA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отсутствие стилей, которые могут отвлекать от самой презентации;</w:t>
      </w:r>
    </w:p>
    <w:p w14:paraId="05890863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баланс вспомогательной (управляющие кнопки) и основной информации (текст, рисунки).</w:t>
      </w:r>
    </w:p>
    <w:p w14:paraId="7513714A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C40">
        <w:rPr>
          <w:rFonts w:ascii="Times New Roman" w:hAnsi="Times New Roman" w:cs="Times New Roman"/>
          <w:b/>
          <w:bCs/>
          <w:sz w:val="28"/>
          <w:szCs w:val="28"/>
        </w:rPr>
        <w:t>2. Фон:</w:t>
      </w:r>
    </w:p>
    <w:p w14:paraId="05EE0DFC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использование «холодных» тонов (синего, зелёного), не</w:t>
      </w:r>
    </w:p>
    <w:p w14:paraId="189B37D1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отвлекающих внимания от основного содержания слайдов.</w:t>
      </w:r>
    </w:p>
    <w:p w14:paraId="15B91A68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C40">
        <w:rPr>
          <w:rFonts w:ascii="Times New Roman" w:hAnsi="Times New Roman" w:cs="Times New Roman"/>
          <w:b/>
          <w:bCs/>
          <w:sz w:val="28"/>
          <w:szCs w:val="28"/>
        </w:rPr>
        <w:t>3. Использование цвета:</w:t>
      </w:r>
    </w:p>
    <w:p w14:paraId="7936B436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оперирование тремя цветами (один для фона, один для заголовков, один для текста);</w:t>
      </w:r>
    </w:p>
    <w:p w14:paraId="42AC70CE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использование контрастных цветов для фона и текста.</w:t>
      </w:r>
    </w:p>
    <w:p w14:paraId="6C706BF8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C40">
        <w:rPr>
          <w:rFonts w:ascii="Times New Roman" w:hAnsi="Times New Roman" w:cs="Times New Roman"/>
          <w:b/>
          <w:bCs/>
          <w:sz w:val="28"/>
          <w:szCs w:val="28"/>
        </w:rPr>
        <w:t>4. Анимационные эффекты:</w:t>
      </w:r>
    </w:p>
    <w:p w14:paraId="2FEB00D5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достаточность анимационных эффектов, которые не должны отвлекать внимания от основного содержания слайдов.</w:t>
      </w:r>
    </w:p>
    <w:p w14:paraId="658BA90B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C40">
        <w:rPr>
          <w:rFonts w:ascii="Times New Roman" w:hAnsi="Times New Roman" w:cs="Times New Roman"/>
          <w:b/>
          <w:bCs/>
          <w:sz w:val="28"/>
          <w:szCs w:val="28"/>
        </w:rPr>
        <w:t>5. Содержание информации:</w:t>
      </w:r>
    </w:p>
    <w:p w14:paraId="39E0F7A5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краткость слов и предложений;</w:t>
      </w:r>
    </w:p>
    <w:p w14:paraId="068936F5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минимальное количество предлогов, наречий, прилагательных;</w:t>
      </w:r>
    </w:p>
    <w:p w14:paraId="590E0974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привлекательность заголовков.</w:t>
      </w:r>
    </w:p>
    <w:p w14:paraId="0A8D86AE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C40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Расположение информации на странице:</w:t>
      </w:r>
    </w:p>
    <w:p w14:paraId="72746506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предпочтительно горизонтальное расположение информации;</w:t>
      </w:r>
    </w:p>
    <w:p w14:paraId="765490A3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расположение важной информации в центре экрана;</w:t>
      </w:r>
    </w:p>
    <w:p w14:paraId="253DA7FD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расположение подписей под картинками.</w:t>
      </w:r>
    </w:p>
    <w:p w14:paraId="4962689B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C40">
        <w:rPr>
          <w:rFonts w:ascii="Times New Roman" w:hAnsi="Times New Roman" w:cs="Times New Roman"/>
          <w:b/>
          <w:bCs/>
          <w:sz w:val="28"/>
          <w:szCs w:val="28"/>
        </w:rPr>
        <w:t>7. Шрифты:</w:t>
      </w:r>
    </w:p>
    <w:p w14:paraId="5F53D806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использование для заголовков шрифта не менее кг. 24;</w:t>
      </w:r>
    </w:p>
    <w:p w14:paraId="2E935697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использование для информации шрифта не менее кг. 18;</w:t>
      </w:r>
    </w:p>
    <w:p w14:paraId="656DB4B9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использование однотипных шрифтов в одной презентации;</w:t>
      </w:r>
    </w:p>
    <w:p w14:paraId="3CBAFD31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использование жирных шрифтов, курсивов или подчёркивания для выделения информации;</w:t>
      </w:r>
    </w:p>
    <w:p w14:paraId="6C900E6D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соблюдение меры в использовании прописных букв.</w:t>
      </w:r>
    </w:p>
    <w:p w14:paraId="6D864C54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8. Способы выделения информации:</w:t>
      </w:r>
    </w:p>
    <w:p w14:paraId="79123333" w14:textId="77E4F413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использование рамок, границ, заливок; разных цветов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C40">
        <w:rPr>
          <w:rFonts w:ascii="Times New Roman" w:hAnsi="Times New Roman" w:cs="Times New Roman"/>
          <w:sz w:val="28"/>
          <w:szCs w:val="28"/>
        </w:rPr>
        <w:t>шрифтов, штриховки, стрелок; рисунков, диаграмм, схем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C40">
        <w:rPr>
          <w:rFonts w:ascii="Times New Roman" w:hAnsi="Times New Roman" w:cs="Times New Roman"/>
          <w:sz w:val="28"/>
          <w:szCs w:val="28"/>
        </w:rPr>
        <w:t>для иллюстрации наиболее важных фактов.</w:t>
      </w:r>
    </w:p>
    <w:p w14:paraId="4A432F2D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C40">
        <w:rPr>
          <w:rFonts w:ascii="Times New Roman" w:hAnsi="Times New Roman" w:cs="Times New Roman"/>
          <w:b/>
          <w:bCs/>
          <w:sz w:val="28"/>
          <w:szCs w:val="28"/>
        </w:rPr>
        <w:t>9. Объем информации:</w:t>
      </w:r>
    </w:p>
    <w:p w14:paraId="5409D88A" w14:textId="24867014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небольшой объем информации в рамках одного слайда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C40">
        <w:rPr>
          <w:rFonts w:ascii="Times New Roman" w:hAnsi="Times New Roman" w:cs="Times New Roman"/>
          <w:sz w:val="28"/>
          <w:szCs w:val="28"/>
        </w:rPr>
        <w:t>(1-3 факта, вывода, определения);</w:t>
      </w:r>
    </w:p>
    <w:p w14:paraId="18C50179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отражение ключевых пунктов по одному на каждом отдельном слайде.</w:t>
      </w:r>
    </w:p>
    <w:p w14:paraId="2EC3A231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b/>
          <w:bCs/>
          <w:sz w:val="28"/>
          <w:szCs w:val="28"/>
        </w:rPr>
        <w:t>10. Виды слайдов</w:t>
      </w:r>
      <w:r w:rsidRPr="00E87C40">
        <w:rPr>
          <w:rFonts w:ascii="Times New Roman" w:hAnsi="Times New Roman" w:cs="Times New Roman"/>
          <w:sz w:val="28"/>
          <w:szCs w:val="28"/>
        </w:rPr>
        <w:t>:</w:t>
      </w:r>
    </w:p>
    <w:p w14:paraId="22320785" w14:textId="14051013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разнообразие слайдов: с текстом, с таблицами, с диаграммами и др.</w:t>
      </w:r>
    </w:p>
    <w:p w14:paraId="74574B5C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Общие критерии оценивания мультимедийной презентации</w:t>
      </w:r>
    </w:p>
    <w:p w14:paraId="53F304A7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Наряду с представленным проектом конкурсная комиссия,</w:t>
      </w:r>
    </w:p>
    <w:p w14:paraId="2D065ACD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жюри, экспертная группа оценивает и качество мультимедийной презентации, если таковая существует. В качестве основных требований к презентации можно предложить следующие:</w:t>
      </w:r>
    </w:p>
    <w:p w14:paraId="67D64608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Содержание:</w:t>
      </w:r>
    </w:p>
    <w:p w14:paraId="22499FC3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оптимальность текста (представление на слайдах чётких,</w:t>
      </w:r>
    </w:p>
    <w:p w14:paraId="7D82C32B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лаконичных формулировок, отражающих цели, задачи, актуальность, новизну, основные выводы работы);</w:t>
      </w:r>
    </w:p>
    <w:p w14:paraId="1C8645D4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корректность текста презентации (использование научной</w:t>
      </w:r>
    </w:p>
    <w:p w14:paraId="66319D92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lastRenderedPageBreak/>
        <w:t>терминологии; отсутствие орфографических и пунктуационных ошибок);</w:t>
      </w:r>
    </w:p>
    <w:p w14:paraId="1876D5CA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Дизайн:</w:t>
      </w:r>
    </w:p>
    <w:p w14:paraId="21F46181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общий дизайн (логичность, эстетичность оформления презентации, непротиворечивость дизайна и содержания презентации);</w:t>
      </w:r>
    </w:p>
    <w:p w14:paraId="2C38B775" w14:textId="029B1F1B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привлекательность диаграмм и рисунков, их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C40">
        <w:rPr>
          <w:rFonts w:ascii="Times New Roman" w:hAnsi="Times New Roman" w:cs="Times New Roman"/>
          <w:sz w:val="28"/>
          <w:szCs w:val="28"/>
        </w:rPr>
        <w:t>содержанию;</w:t>
      </w:r>
    </w:p>
    <w:p w14:paraId="168EFEF3" w14:textId="4399CE0F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легко читаемый текст, сочетание фона с графическими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C40">
        <w:rPr>
          <w:rFonts w:ascii="Times New Roman" w:hAnsi="Times New Roman" w:cs="Times New Roman"/>
          <w:sz w:val="28"/>
          <w:szCs w:val="28"/>
        </w:rPr>
        <w:t>элементами;</w:t>
      </w:r>
    </w:p>
    <w:p w14:paraId="06D75E23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корректность выстраивания списков и таблиц.</w:t>
      </w:r>
    </w:p>
    <w:p w14:paraId="0F431E7D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Процедура презентации:</w:t>
      </w:r>
    </w:p>
    <w:p w14:paraId="1CF5569D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активность участников проекта;</w:t>
      </w:r>
    </w:p>
    <w:p w14:paraId="0B08772A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взаимодействие учащихся в процессе презентации;</w:t>
      </w:r>
    </w:p>
    <w:p w14:paraId="5ED04D97" w14:textId="77777777" w:rsidR="00E87C40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проявленные коммуникативные навыки;</w:t>
      </w:r>
    </w:p>
    <w:p w14:paraId="7D7189D9" w14:textId="783D70B2" w:rsidR="00A10EA7" w:rsidRPr="00E87C40" w:rsidRDefault="00E87C40" w:rsidP="00E87C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40">
        <w:rPr>
          <w:rFonts w:ascii="Times New Roman" w:hAnsi="Times New Roman" w:cs="Times New Roman"/>
          <w:sz w:val="28"/>
          <w:szCs w:val="28"/>
        </w:rPr>
        <w:t>• корректное проведение презентации (взаимосвязь видеоряда и комментариев выступающих).</w:t>
      </w:r>
      <w:r w:rsidRPr="00E87C40">
        <w:rPr>
          <w:rFonts w:ascii="Times New Roman" w:hAnsi="Times New Roman" w:cs="Times New Roman"/>
          <w:sz w:val="28"/>
          <w:szCs w:val="28"/>
        </w:rPr>
        <w:cr/>
      </w:r>
    </w:p>
    <w:sectPr w:rsidR="00A10EA7" w:rsidRPr="00E8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E9"/>
    <w:rsid w:val="00A10EA7"/>
    <w:rsid w:val="00C243E9"/>
    <w:rsid w:val="00E8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4228"/>
  <w15:chartTrackingRefBased/>
  <w15:docId w15:val="{BA0A0776-743C-4188-824D-59EECF41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2020-11-16T17:04:00Z</dcterms:created>
  <dcterms:modified xsi:type="dcterms:W3CDTF">2020-11-16T17:10:00Z</dcterms:modified>
</cp:coreProperties>
</file>