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A414E" w14:textId="44C37E12" w:rsidR="001810DE" w:rsidRPr="001810DE" w:rsidRDefault="001810DE" w:rsidP="001810DE">
      <w:pPr>
        <w:rPr>
          <w:sz w:val="36"/>
          <w:szCs w:val="36"/>
        </w:rPr>
      </w:pPr>
      <w:r w:rsidRPr="001810DE">
        <w:rPr>
          <w:sz w:val="36"/>
          <w:szCs w:val="36"/>
        </w:rPr>
        <w:t xml:space="preserve">«Юный археолог» </w:t>
      </w:r>
      <w:r>
        <w:rPr>
          <w:sz w:val="36"/>
          <w:szCs w:val="36"/>
        </w:rPr>
        <w:t xml:space="preserve"> 1 год . </w:t>
      </w:r>
      <w:r w:rsidRPr="001810DE">
        <w:rPr>
          <w:sz w:val="36"/>
          <w:szCs w:val="36"/>
        </w:rPr>
        <w:t>Непомнящая О.В.</w:t>
      </w:r>
    </w:p>
    <w:p w14:paraId="18182E4C" w14:textId="13676A5A" w:rsidR="001810DE" w:rsidRPr="001810DE" w:rsidRDefault="001810DE" w:rsidP="001810DE">
      <w:pPr>
        <w:rPr>
          <w:sz w:val="36"/>
          <w:szCs w:val="36"/>
        </w:rPr>
      </w:pPr>
      <w:r w:rsidRPr="001810DE">
        <w:rPr>
          <w:sz w:val="36"/>
          <w:szCs w:val="36"/>
        </w:rPr>
        <w:t>1</w:t>
      </w:r>
      <w:r w:rsidR="009951D8">
        <w:rPr>
          <w:sz w:val="36"/>
          <w:szCs w:val="36"/>
        </w:rPr>
        <w:t>9</w:t>
      </w:r>
      <w:r w:rsidRPr="001810DE">
        <w:rPr>
          <w:sz w:val="36"/>
          <w:szCs w:val="36"/>
        </w:rPr>
        <w:tab/>
        <w:t>ноября 2020 г.</w:t>
      </w:r>
    </w:p>
    <w:p w14:paraId="0C44269E" w14:textId="1AC846FE" w:rsidR="00F91209" w:rsidRDefault="001810DE" w:rsidP="001810DE">
      <w:pPr>
        <w:rPr>
          <w:sz w:val="36"/>
          <w:szCs w:val="36"/>
        </w:rPr>
      </w:pPr>
      <w:r w:rsidRPr="001810DE">
        <w:rPr>
          <w:sz w:val="36"/>
          <w:szCs w:val="36"/>
        </w:rPr>
        <w:t>«Керамика»</w:t>
      </w:r>
    </w:p>
    <w:p w14:paraId="10583892" w14:textId="237EF8A8" w:rsidR="001810DE" w:rsidRDefault="001810DE" w:rsidP="001810DE">
      <w:pPr>
        <w:rPr>
          <w:sz w:val="36"/>
          <w:szCs w:val="36"/>
        </w:rPr>
      </w:pPr>
    </w:p>
    <w:p w14:paraId="6FA97F5B" w14:textId="7F625A66" w:rsidR="00347254" w:rsidRDefault="001810DE" w:rsidP="00C24F0E">
      <w:pPr>
        <w:rPr>
          <w:sz w:val="32"/>
          <w:szCs w:val="32"/>
        </w:rPr>
      </w:pPr>
      <w:r w:rsidRPr="001810DE">
        <w:rPr>
          <w:sz w:val="32"/>
          <w:szCs w:val="32"/>
        </w:rPr>
        <w:t xml:space="preserve">Добрый день, сегодня </w:t>
      </w:r>
      <w:r w:rsidR="00C24F0E">
        <w:rPr>
          <w:sz w:val="32"/>
          <w:szCs w:val="32"/>
        </w:rPr>
        <w:t>у нас обещающее занятие по керамике</w:t>
      </w:r>
      <w:r w:rsidRPr="001810DE">
        <w:rPr>
          <w:sz w:val="32"/>
          <w:szCs w:val="32"/>
        </w:rPr>
        <w:t xml:space="preserve"> </w:t>
      </w:r>
      <w:r w:rsidR="00C24F0E">
        <w:rPr>
          <w:sz w:val="32"/>
          <w:szCs w:val="32"/>
        </w:rPr>
        <w:t>.</w:t>
      </w:r>
      <w:r w:rsidR="00A35035">
        <w:rPr>
          <w:sz w:val="32"/>
          <w:szCs w:val="32"/>
        </w:rPr>
        <w:t xml:space="preserve"> Перед вами текст к мультимедийной презентации и сама презентация. Познакомьтесь пожалуйста.</w:t>
      </w:r>
      <w:bookmarkStart w:id="0" w:name="_GoBack"/>
      <w:bookmarkEnd w:id="0"/>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8250"/>
      </w:tblGrid>
      <w:tr w:rsidR="00C24F0E" w:rsidRPr="00C24F0E" w14:paraId="680CC9D9" w14:textId="77777777" w:rsidTr="00C24F0E">
        <w:tc>
          <w:tcPr>
            <w:tcW w:w="1384" w:type="dxa"/>
          </w:tcPr>
          <w:p w14:paraId="1485AE89" w14:textId="77777777" w:rsidR="00C24F0E" w:rsidRPr="00C24F0E" w:rsidRDefault="00C24F0E" w:rsidP="00C24F0E">
            <w:pPr>
              <w:spacing w:after="0" w:line="24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w:t>
            </w:r>
          </w:p>
          <w:p w14:paraId="6785839A" w14:textId="77777777" w:rsidR="00C24F0E" w:rsidRPr="00C24F0E" w:rsidRDefault="00C24F0E" w:rsidP="00C24F0E">
            <w:pPr>
              <w:spacing w:after="0" w:line="24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 слайда</w:t>
            </w:r>
          </w:p>
        </w:tc>
        <w:tc>
          <w:tcPr>
            <w:tcW w:w="8250" w:type="dxa"/>
          </w:tcPr>
          <w:p w14:paraId="0816A6E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                                  Текст</w:t>
            </w:r>
          </w:p>
        </w:tc>
      </w:tr>
      <w:tr w:rsidR="00C24F0E" w:rsidRPr="00C24F0E" w14:paraId="5715497A" w14:textId="77777777" w:rsidTr="00C24F0E">
        <w:tc>
          <w:tcPr>
            <w:tcW w:w="1384" w:type="dxa"/>
          </w:tcPr>
          <w:p w14:paraId="4DA867F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1</w:t>
            </w:r>
          </w:p>
          <w:p w14:paraId="50A867C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7A25EB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B176984"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C37D62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51F70E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23B4CD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7FFEF4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08B7DD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2667A8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077E22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22B490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19D9C8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№2</w:t>
            </w:r>
          </w:p>
          <w:p w14:paraId="668B0B6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F428F1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778698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17549C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B9BC95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2888A2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B28580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5C4D86E"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BAFEB66"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6E67036"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16B9E6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8A7FC7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F8DBD3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BA0F29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886B416"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2B7A32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tc>
        <w:tc>
          <w:tcPr>
            <w:tcW w:w="8250" w:type="dxa"/>
            <w:tcBorders>
              <w:bottom w:val="single" w:sz="4" w:space="0" w:color="000000"/>
            </w:tcBorders>
          </w:tcPr>
          <w:p w14:paraId="39FB166A" w14:textId="77777777" w:rsidR="00C24F0E" w:rsidRPr="00C24F0E" w:rsidRDefault="00C24F0E" w:rsidP="00C24F0E">
            <w:pPr>
              <w:spacing w:before="100" w:beforeAutospacing="1" w:after="100" w:afterAutospacing="1" w:line="240" w:lineRule="auto"/>
              <w:contextualSpacing/>
              <w:outlineLvl w:val="2"/>
              <w:rPr>
                <w:rFonts w:ascii="Times New Roman" w:eastAsia="Times New Roman" w:hAnsi="Times New Roman" w:cs="Times New Roman"/>
                <w:bCs/>
                <w:sz w:val="28"/>
                <w:szCs w:val="28"/>
                <w:lang w:eastAsia="ru-RU"/>
              </w:rPr>
            </w:pPr>
            <w:r w:rsidRPr="00C24F0E">
              <w:rPr>
                <w:rFonts w:ascii="Times New Roman" w:eastAsia="Times New Roman" w:hAnsi="Times New Roman" w:cs="Times New Roman"/>
                <w:bCs/>
                <w:sz w:val="28"/>
                <w:szCs w:val="28"/>
                <w:lang w:eastAsia="ru-RU"/>
              </w:rPr>
              <w:lastRenderedPageBreak/>
              <w:t xml:space="preserve"> Вводное слово , приветствие.</w:t>
            </w:r>
          </w:p>
          <w:p w14:paraId="7097B506" w14:textId="77777777" w:rsidR="00C24F0E" w:rsidRPr="00C24F0E" w:rsidRDefault="00C24F0E" w:rsidP="00C24F0E">
            <w:pPr>
              <w:spacing w:before="100" w:beforeAutospacing="1" w:after="100" w:afterAutospacing="1" w:line="240" w:lineRule="auto"/>
              <w:contextualSpacing/>
              <w:outlineLvl w:val="2"/>
              <w:rPr>
                <w:rFonts w:ascii="Times New Roman" w:eastAsia="Times New Roman" w:hAnsi="Times New Roman" w:cs="Times New Roman"/>
                <w:bCs/>
                <w:sz w:val="28"/>
                <w:szCs w:val="28"/>
                <w:lang w:eastAsia="ru-RU"/>
              </w:rPr>
            </w:pPr>
            <w:r w:rsidRPr="00C24F0E">
              <w:rPr>
                <w:rFonts w:ascii="Times New Roman" w:eastAsia="Times New Roman" w:hAnsi="Times New Roman" w:cs="Times New Roman"/>
                <w:bCs/>
                <w:sz w:val="28"/>
                <w:szCs w:val="28"/>
                <w:lang w:eastAsia="ru-RU"/>
              </w:rPr>
              <w:t xml:space="preserve">«ДИВЛЮСЬ ТЕБЕ, ГОНЧАР, ЧТО ТЫ ИМЕЕШЬ ДУХ МЯТЬ ГЛИНУ…» </w:t>
            </w:r>
            <w:r w:rsidRPr="00C24F0E">
              <w:rPr>
                <w:rFonts w:ascii="Times New Roman" w:eastAsia="Times New Roman" w:hAnsi="Times New Roman" w:cs="Times New Roman"/>
                <w:bCs/>
                <w:sz w:val="28"/>
                <w:szCs w:val="28"/>
                <w:lang w:eastAsia="ru-RU"/>
              </w:rPr>
              <w:br/>
            </w:r>
            <w:r w:rsidRPr="00C24F0E">
              <w:rPr>
                <w:rFonts w:ascii="Times New Roman" w:eastAsia="Times New Roman" w:hAnsi="Times New Roman" w:cs="Times New Roman"/>
                <w:bCs/>
                <w:i/>
                <w:iCs/>
                <w:sz w:val="28"/>
                <w:szCs w:val="28"/>
                <w:lang w:eastAsia="ru-RU"/>
              </w:rPr>
              <w:t>(Омар Хайям).</w:t>
            </w:r>
          </w:p>
          <w:p w14:paraId="0708A331" w14:textId="77777777" w:rsidR="00C24F0E" w:rsidRPr="00C24F0E" w:rsidRDefault="00C24F0E" w:rsidP="00C24F0E">
            <w:pPr>
              <w:spacing w:before="100" w:beforeAutospacing="1" w:after="100" w:afterAutospacing="1" w:line="240" w:lineRule="auto"/>
              <w:contextualSpacing/>
              <w:outlineLvl w:val="2"/>
              <w:rPr>
                <w:rFonts w:ascii="Times New Roman" w:eastAsia="Times New Roman" w:hAnsi="Times New Roman" w:cs="Times New Roman"/>
                <w:bCs/>
                <w:i/>
                <w:iCs/>
                <w:sz w:val="28"/>
                <w:szCs w:val="28"/>
                <w:lang w:eastAsia="ru-RU"/>
              </w:rPr>
            </w:pPr>
            <w:r w:rsidRPr="00C24F0E">
              <w:rPr>
                <w:rFonts w:ascii="Times New Roman" w:eastAsia="Times New Roman" w:hAnsi="Times New Roman" w:cs="Times New Roman"/>
                <w:bCs/>
                <w:i/>
                <w:iCs/>
                <w:sz w:val="28"/>
                <w:szCs w:val="28"/>
                <w:lang w:eastAsia="ru-RU"/>
              </w:rPr>
              <w:t xml:space="preserve">    </w:t>
            </w:r>
            <w:r w:rsidRPr="00C24F0E">
              <w:rPr>
                <w:rFonts w:ascii="Times New Roman" w:eastAsia="Times New Roman" w:hAnsi="Times New Roman" w:cs="Times New Roman"/>
                <w:bCs/>
                <w:iCs/>
                <w:sz w:val="28"/>
                <w:szCs w:val="28"/>
                <w:lang w:eastAsia="ru-RU"/>
              </w:rPr>
              <w:t>Эти удивительные слова сказал     ……… поэт. Что же необычного в этом занятии? Почему эти красивые строки посвящены глине, которой много в каждом огороде?  Давайте попробуем понять, постичь тайну этих строк.</w:t>
            </w:r>
            <w:r w:rsidRPr="00C24F0E">
              <w:rPr>
                <w:rFonts w:ascii="Times New Roman" w:eastAsia="Times New Roman" w:hAnsi="Times New Roman" w:cs="Times New Roman"/>
                <w:sz w:val="28"/>
                <w:szCs w:val="28"/>
                <w:lang w:eastAsia="ru-RU"/>
              </w:rPr>
              <w:t xml:space="preserve">  </w:t>
            </w:r>
          </w:p>
          <w:p w14:paraId="71693396"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Человечество прошло длинный путь,  сделало много открытий, которыми мы пользуемся до настоящего времени. Сегодня мы будем говорить только об одном открытии, но без этого не может обойтись не один человек - это посуда.</w:t>
            </w:r>
          </w:p>
          <w:p w14:paraId="6BED08CF"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b/>
                <w:sz w:val="28"/>
                <w:szCs w:val="28"/>
                <w:lang w:eastAsia="ru-RU"/>
              </w:rPr>
            </w:pPr>
            <w:r w:rsidRPr="00C24F0E">
              <w:rPr>
                <w:rFonts w:ascii="Times New Roman" w:eastAsia="Times New Roman" w:hAnsi="Times New Roman" w:cs="Times New Roman"/>
                <w:sz w:val="28"/>
                <w:szCs w:val="28"/>
                <w:lang w:eastAsia="ru-RU"/>
              </w:rPr>
              <w:t xml:space="preserve"> </w:t>
            </w:r>
            <w:r w:rsidRPr="00C24F0E">
              <w:rPr>
                <w:rFonts w:ascii="Times New Roman" w:eastAsia="Times New Roman" w:hAnsi="Times New Roman" w:cs="Times New Roman"/>
                <w:b/>
                <w:sz w:val="28"/>
                <w:szCs w:val="28"/>
                <w:lang w:eastAsia="ru-RU"/>
              </w:rPr>
              <w:t xml:space="preserve">Из чего была сделана первая посуда? </w:t>
            </w:r>
          </w:p>
          <w:p w14:paraId="7F77EF32"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Это были плетеные корзины, деревянная  посуда, но дерево очень плохо сохраняется в земле, поэтому  археологи  лишь в торфяниках находят некоторые предметы. </w:t>
            </w:r>
          </w:p>
          <w:p w14:paraId="37205710"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b/>
                <w:sz w:val="28"/>
                <w:szCs w:val="28"/>
                <w:lang w:eastAsia="ru-RU"/>
              </w:rPr>
            </w:pPr>
            <w:r w:rsidRPr="00C24F0E">
              <w:rPr>
                <w:rFonts w:ascii="Times New Roman" w:eastAsia="Times New Roman" w:hAnsi="Times New Roman" w:cs="Times New Roman"/>
                <w:b/>
                <w:sz w:val="28"/>
                <w:szCs w:val="28"/>
                <w:lang w:eastAsia="ru-RU"/>
              </w:rPr>
              <w:t xml:space="preserve"> Какой главный недостаток имеет  посуда из дерева?</w:t>
            </w:r>
          </w:p>
          <w:p w14:paraId="6EB8CB10"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В эпоху неолита   древний человек  сделал первый глиняный сосуд. Керамика — первый искусственный материал, изобретенный человечеством. Ведь до его появления человек лишь механически изменял природные материалы: камень, кость, дерево, кожи, раковины и пр., изготавливая необходимые для себя орудия труда, вещи, жилища</w:t>
            </w:r>
            <w:r w:rsidRPr="00C24F0E">
              <w:rPr>
                <w:rFonts w:ascii="Times New Roman" w:eastAsia="Times New Roman" w:hAnsi="Times New Roman" w:cs="Times New Roman"/>
                <w:sz w:val="24"/>
                <w:szCs w:val="24"/>
                <w:lang w:eastAsia="ru-RU"/>
              </w:rPr>
              <w:t xml:space="preserve">. </w:t>
            </w:r>
          </w:p>
          <w:p w14:paraId="4253253D"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 xml:space="preserve">Глиняная посуда позволила освоить новый способ приготовления пищи — варку, разнообразить рацион, в целом повысить культуру питания. Кроме того, глиняная посуда расширила возможность хранения продуктов, а  значит — и возможности делать запасы, сберегая их от гниения, высыхания, уничтожения животными и насекомыми. А это давало свободное время и тем самым способствовало развитию ремесел и духовной культуры! </w:t>
            </w:r>
          </w:p>
          <w:p w14:paraId="0AC87BE4"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На территории России самая древняя керамика имеет возраст  XIII-X тыс. лет. Дальневосточный регион — один из очагов зарождения древнего гончарства. </w:t>
            </w:r>
          </w:p>
          <w:p w14:paraId="48458E6D"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Как  изготовили первый глиняный сосуд установить трудно.</w:t>
            </w:r>
          </w:p>
          <w:p w14:paraId="2F75D912" w14:textId="77777777" w:rsidR="00C24F0E" w:rsidRPr="00C24F0E" w:rsidRDefault="00C24F0E" w:rsidP="00C24F0E">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   Люди еще в древности пытались понять и объяснить происхождение гончарства. Самая ранняя точка зрения — мифологическая — объясняла умение делать керамику даром богов. В легендах Месопотамии, Индии, Египта первыми гончарами названы боги. Например, греческие гончары своей покровительницей считали богиню Афину. Ей они приносили дары в благодарность за то, что она научила их мастерству, подарила гончарный круг и горн для обжига посуды.</w:t>
            </w:r>
          </w:p>
        </w:tc>
      </w:tr>
      <w:tr w:rsidR="00C24F0E" w:rsidRPr="00C24F0E" w14:paraId="149EAEDB" w14:textId="77777777" w:rsidTr="00C24F0E">
        <w:trPr>
          <w:trHeight w:val="5814"/>
        </w:trPr>
        <w:tc>
          <w:tcPr>
            <w:tcW w:w="1384" w:type="dxa"/>
          </w:tcPr>
          <w:p w14:paraId="66B0A12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123ABE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086F9C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52A772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92AF8A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091E97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8B59EE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3</w:t>
            </w:r>
          </w:p>
          <w:p w14:paraId="7A9D80E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767AD6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F7365B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912D50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28377C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89738C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C6B081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120FD6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9A5CC4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4</w:t>
            </w:r>
          </w:p>
          <w:p w14:paraId="189AAFA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151D2F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B172F2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37830A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4EF3AEE"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8B4822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FF19C6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№5</w:t>
            </w:r>
          </w:p>
          <w:p w14:paraId="130B23B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D670C9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559B04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CCD587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CC75C3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729906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095CB3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DA2948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129408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69C94E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009BF1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0F5507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6</w:t>
            </w:r>
          </w:p>
          <w:p w14:paraId="4E1BCC8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№7</w:t>
            </w:r>
          </w:p>
          <w:p w14:paraId="1B8229D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tc>
        <w:tc>
          <w:tcPr>
            <w:tcW w:w="8250" w:type="dxa"/>
            <w:tcBorders>
              <w:bottom w:val="single" w:sz="4" w:space="0" w:color="auto"/>
            </w:tcBorders>
          </w:tcPr>
          <w:p w14:paraId="6B8BEBED" w14:textId="77777777" w:rsidR="00C24F0E" w:rsidRPr="00C24F0E" w:rsidRDefault="00C24F0E" w:rsidP="00C24F0E">
            <w:p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 xml:space="preserve">Гончарство — новый этап взаимоотношений человека и природы: в своем естественном состоянии глина не отвечает требованиям, которые предъявляются посуде (влагонепроницаемость, огнеупорность). Только благодаря специальным действиям  из сырья может быть получен готовый продукт. </w:t>
            </w:r>
          </w:p>
          <w:p w14:paraId="71E6E698" w14:textId="77777777" w:rsidR="00C24F0E" w:rsidRPr="00C24F0E" w:rsidRDefault="00C24F0E" w:rsidP="00C24F0E">
            <w:p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Для этого глина- исходное сырьё проходит несколько этапов.</w:t>
            </w:r>
          </w:p>
          <w:p w14:paraId="42294D07"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b/>
                <w:sz w:val="28"/>
                <w:szCs w:val="28"/>
                <w:lang w:eastAsia="ru-RU"/>
              </w:rPr>
              <w:t xml:space="preserve">Первый этап:  добыча и подготовка сырья и изготовление теста. </w:t>
            </w:r>
            <w:r w:rsidRPr="00C24F0E">
              <w:rPr>
                <w:rFonts w:ascii="Times New Roman" w:eastAsia="Times New Roman" w:hAnsi="Times New Roman" w:cs="Times New Roman"/>
                <w:sz w:val="28"/>
                <w:szCs w:val="28"/>
                <w:lang w:eastAsia="ru-RU"/>
              </w:rPr>
              <w:t>Для изготовления посуды использовали глину, которую сначала  просевали, а затем замешивали однородное тесто .  Разные месторождения глины имеют свои свойства, поэтому в глину добавляют  песок, перья птиц, дресву (мелкие камешки), шамот (измельчённую керамику). Для огнеупорности в глину добавляли тальк. Тесто вымешивали, стараясь сделать его однородным.</w:t>
            </w:r>
          </w:p>
          <w:p w14:paraId="457CF077" w14:textId="77777777" w:rsidR="00C24F0E" w:rsidRPr="00C24F0E" w:rsidRDefault="00C24F0E" w:rsidP="00C24F0E">
            <w:pPr>
              <w:spacing w:after="0" w:line="360" w:lineRule="auto"/>
              <w:ind w:firstLine="54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   Выбивали, для того чтобы вышел  воздух.</w:t>
            </w:r>
          </w:p>
          <w:p w14:paraId="6521E6C9" w14:textId="77777777" w:rsidR="00C24F0E" w:rsidRPr="00C24F0E" w:rsidRDefault="00C24F0E" w:rsidP="00C24F0E">
            <w:pPr>
              <w:spacing w:after="0" w:line="360" w:lineRule="auto"/>
              <w:ind w:firstLine="540"/>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    И оставляли вылежаться тесто несколько часов.</w:t>
            </w:r>
          </w:p>
          <w:p w14:paraId="609F99E4" w14:textId="77777777" w:rsidR="00C24F0E" w:rsidRPr="00C24F0E" w:rsidRDefault="00C24F0E" w:rsidP="00C24F0E">
            <w:pPr>
              <w:spacing w:after="0" w:line="360" w:lineRule="auto"/>
              <w:ind w:firstLine="540"/>
              <w:jc w:val="both"/>
              <w:rPr>
                <w:rFonts w:ascii="Times New Roman" w:eastAsia="Times New Roman" w:hAnsi="Times New Roman" w:cs="Times New Roman"/>
                <w:b/>
                <w:sz w:val="28"/>
                <w:szCs w:val="28"/>
                <w:lang w:eastAsia="ru-RU"/>
              </w:rPr>
            </w:pPr>
            <w:r w:rsidRPr="00C24F0E">
              <w:rPr>
                <w:rFonts w:ascii="Times New Roman" w:eastAsia="Times New Roman" w:hAnsi="Times New Roman" w:cs="Times New Roman"/>
                <w:b/>
                <w:sz w:val="28"/>
                <w:szCs w:val="28"/>
                <w:lang w:eastAsia="ru-RU"/>
              </w:rPr>
              <w:t>Второй этап: Формовка, т.е. изготовление формы самого изделия.</w:t>
            </w:r>
          </w:p>
          <w:p w14:paraId="65DF96BE" w14:textId="77777777" w:rsidR="00C24F0E" w:rsidRPr="00C24F0E" w:rsidRDefault="00C24F0E" w:rsidP="00C24F0E">
            <w:pPr>
              <w:spacing w:after="0" w:line="360" w:lineRule="auto"/>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Изготавливали сосуды разными способами.</w:t>
            </w:r>
          </w:p>
          <w:p w14:paraId="4DA6EBD6" w14:textId="77777777" w:rsidR="00C24F0E" w:rsidRPr="00C24F0E" w:rsidRDefault="00C24F0E" w:rsidP="00C24F0E">
            <w:pPr>
              <w:numPr>
                <w:ilvl w:val="0"/>
                <w:numId w:val="2"/>
              </w:numPr>
              <w:spacing w:after="0" w:line="360" w:lineRule="auto"/>
              <w:ind w:left="284" w:firstLine="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Выдавливанием из целого куска глины.</w:t>
            </w:r>
          </w:p>
          <w:p w14:paraId="17B25167" w14:textId="77777777" w:rsidR="00C24F0E" w:rsidRPr="00C24F0E" w:rsidRDefault="00C24F0E" w:rsidP="00C24F0E">
            <w:pPr>
              <w:numPr>
                <w:ilvl w:val="0"/>
                <w:numId w:val="2"/>
              </w:numPr>
              <w:spacing w:after="0" w:line="360" w:lineRule="auto"/>
              <w:ind w:left="284" w:firstLine="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 Сосуд можно было получить, если обмазать плетённую корзину глиной, после обжига прутики сгорали, а сосуд сохранял форму корзинки.</w:t>
            </w:r>
          </w:p>
          <w:p w14:paraId="2EE99C09" w14:textId="77777777" w:rsidR="00C24F0E" w:rsidRPr="00C24F0E" w:rsidRDefault="00C24F0E" w:rsidP="00C24F0E">
            <w:pPr>
              <w:numPr>
                <w:ilvl w:val="0"/>
                <w:numId w:val="2"/>
              </w:numPr>
              <w:spacing w:after="0" w:line="360" w:lineRule="auto"/>
              <w:ind w:left="284" w:firstLine="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Широко распространен был ленточный способ. Из глиняного теста делали длинные жгуты, которые накладывали друг на друга, придавая необходимую форму сосуду.</w:t>
            </w:r>
          </w:p>
          <w:p w14:paraId="5313C0E9" w14:textId="77777777" w:rsidR="00C24F0E" w:rsidRPr="00C24F0E" w:rsidRDefault="00C24F0E" w:rsidP="00C24F0E">
            <w:pPr>
              <w:numPr>
                <w:ilvl w:val="0"/>
                <w:numId w:val="2"/>
              </w:numPr>
              <w:spacing w:after="0" w:line="360" w:lineRule="auto"/>
              <w:ind w:left="284" w:firstLine="0"/>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Можно было использовать уже готовые сосуды, которые обмазывали глиной и аккуратно вынимали из вновь сделанного горшка.</w:t>
            </w:r>
          </w:p>
          <w:p w14:paraId="37DC9AF6" w14:textId="77777777" w:rsidR="00C24F0E" w:rsidRPr="00C24F0E" w:rsidRDefault="00C24F0E" w:rsidP="00C24F0E">
            <w:pPr>
              <w:spacing w:after="0" w:line="360" w:lineRule="auto"/>
              <w:contextualSpacing/>
              <w:jc w:val="both"/>
              <w:rPr>
                <w:rFonts w:ascii="Arial" w:eastAsia="Times New Roman" w:hAnsi="Arial" w:cs="Arial"/>
                <w:sz w:val="18"/>
                <w:szCs w:val="18"/>
                <w:lang w:eastAsia="ru-RU"/>
              </w:rPr>
            </w:pPr>
            <w:r w:rsidRPr="00C24F0E">
              <w:rPr>
                <w:rFonts w:ascii="Times New Roman" w:eastAsia="Times New Roman" w:hAnsi="Times New Roman" w:cs="Times New Roman"/>
                <w:sz w:val="28"/>
                <w:szCs w:val="28"/>
                <w:lang w:eastAsia="ru-RU"/>
              </w:rPr>
              <w:lastRenderedPageBreak/>
              <w:t xml:space="preserve">   Техника формовки сосуда постепенно прошла сложный процесс от ручной лепки до использования наиболее сложного приспособления - ножного гончарного круга</w:t>
            </w:r>
            <w:r w:rsidRPr="00C24F0E">
              <w:rPr>
                <w:rFonts w:ascii="Arial" w:eastAsia="Times New Roman" w:hAnsi="Arial" w:cs="Arial"/>
                <w:sz w:val="18"/>
                <w:szCs w:val="18"/>
                <w:lang w:eastAsia="ru-RU"/>
              </w:rPr>
              <w:t xml:space="preserve">.. </w:t>
            </w:r>
          </w:p>
          <w:p w14:paraId="2531B3E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Arial" w:eastAsia="Times New Roman" w:hAnsi="Arial" w:cs="Arial"/>
                <w:sz w:val="18"/>
                <w:szCs w:val="18"/>
                <w:lang w:eastAsia="ru-RU"/>
              </w:rPr>
              <w:t xml:space="preserve">      </w:t>
            </w:r>
            <w:r w:rsidRPr="00C24F0E">
              <w:rPr>
                <w:rFonts w:ascii="Times New Roman" w:eastAsia="Times New Roman" w:hAnsi="Times New Roman" w:cs="Times New Roman"/>
                <w:b/>
                <w:sz w:val="28"/>
                <w:szCs w:val="28"/>
                <w:lang w:eastAsia="ru-RU"/>
              </w:rPr>
              <w:t>Третий этап: Обработка поверхности.</w:t>
            </w:r>
            <w:r w:rsidRPr="00C24F0E">
              <w:rPr>
                <w:rFonts w:ascii="Times New Roman" w:eastAsia="Times New Roman" w:hAnsi="Times New Roman" w:cs="Times New Roman"/>
                <w:sz w:val="28"/>
                <w:szCs w:val="28"/>
                <w:lang w:eastAsia="ru-RU"/>
              </w:rPr>
              <w:t xml:space="preserve"> Горшок заглаживают мокрыми руками, пучком травы или куском шкуры животного. Дают некоторое время подсохнуть на воздухе и затем наносят орнамент.</w:t>
            </w:r>
          </w:p>
          <w:p w14:paraId="7ED0356E" w14:textId="77777777" w:rsidR="00C24F0E" w:rsidRPr="00C24F0E" w:rsidRDefault="00C24F0E" w:rsidP="00C24F0E">
            <w:pPr>
              <w:spacing w:after="0" w:line="360" w:lineRule="auto"/>
              <w:ind w:firstLine="540"/>
              <w:rPr>
                <w:rFonts w:ascii="Times New Roman" w:eastAsia="Times New Roman" w:hAnsi="Times New Roman" w:cs="Times New Roman"/>
                <w:sz w:val="28"/>
                <w:szCs w:val="28"/>
                <w:lang w:eastAsia="ru-RU"/>
              </w:rPr>
            </w:pPr>
            <w:r w:rsidRPr="00C24F0E">
              <w:rPr>
                <w:rFonts w:ascii="Times New Roman" w:eastAsia="Times New Roman" w:hAnsi="Times New Roman" w:cs="Times New Roman"/>
                <w:b/>
                <w:sz w:val="28"/>
                <w:szCs w:val="28"/>
                <w:lang w:eastAsia="ru-RU"/>
              </w:rPr>
              <w:t xml:space="preserve">      Четвёртый этап:</w:t>
            </w:r>
            <w:r w:rsidRPr="00C24F0E">
              <w:rPr>
                <w:rFonts w:ascii="Times New Roman" w:eastAsia="Times New Roman" w:hAnsi="Times New Roman" w:cs="Times New Roman"/>
                <w:b/>
                <w:sz w:val="24"/>
                <w:szCs w:val="24"/>
                <w:lang w:eastAsia="ru-RU"/>
              </w:rPr>
              <w:t xml:space="preserve"> </w:t>
            </w:r>
            <w:r w:rsidRPr="00C24F0E">
              <w:rPr>
                <w:rFonts w:ascii="Times New Roman" w:eastAsia="Times New Roman" w:hAnsi="Times New Roman" w:cs="Times New Roman"/>
                <w:b/>
                <w:sz w:val="28"/>
                <w:szCs w:val="28"/>
                <w:lang w:eastAsia="ru-RU"/>
              </w:rPr>
              <w:t xml:space="preserve">термическая обработка (последнее — самое важное, потому что именно в ходе обжига в глине происходят физико-химические процессы, превращающие ее в камнеподобный, водонепроницаемый и огнестойкий материал). </w:t>
            </w:r>
            <w:r w:rsidRPr="00C24F0E">
              <w:rPr>
                <w:rFonts w:ascii="Times New Roman" w:eastAsia="Times New Roman" w:hAnsi="Times New Roman" w:cs="Times New Roman"/>
                <w:sz w:val="28"/>
                <w:szCs w:val="28"/>
                <w:lang w:eastAsia="ru-RU"/>
              </w:rPr>
              <w:t>Сначала  сосуды  обжигали в кострах, позднее стали использовать печи.</w:t>
            </w:r>
          </w:p>
        </w:tc>
      </w:tr>
      <w:tr w:rsidR="00C24F0E" w:rsidRPr="00C24F0E" w14:paraId="3985AF17" w14:textId="77777777" w:rsidTr="00C24F0E">
        <w:trPr>
          <w:trHeight w:val="2610"/>
        </w:trPr>
        <w:tc>
          <w:tcPr>
            <w:tcW w:w="1384" w:type="dxa"/>
            <w:tcBorders>
              <w:bottom w:val="single" w:sz="4" w:space="0" w:color="auto"/>
            </w:tcBorders>
          </w:tcPr>
          <w:p w14:paraId="26A6BEA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5EC13B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CBDE6B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№8</w:t>
            </w:r>
          </w:p>
          <w:p w14:paraId="0C47F48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F7C01C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35C43D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5A3A38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1C5B87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942136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6EE56E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08853D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904AE2E"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39ADD1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720DF6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32630C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B2B1AE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FB35E5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F3619F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98F496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№9</w:t>
            </w:r>
          </w:p>
          <w:p w14:paraId="490026D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5DE32C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84F237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F10228E"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90AA6B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8AB4B9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E7FE32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B394BD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tc>
        <w:tc>
          <w:tcPr>
            <w:tcW w:w="8250" w:type="dxa"/>
            <w:tcBorders>
              <w:top w:val="single" w:sz="4" w:space="0" w:color="auto"/>
              <w:bottom w:val="single" w:sz="4" w:space="0" w:color="auto"/>
            </w:tcBorders>
          </w:tcPr>
          <w:p w14:paraId="601E812B" w14:textId="77777777" w:rsidR="00C24F0E" w:rsidRPr="00C24F0E" w:rsidRDefault="00C24F0E" w:rsidP="00C24F0E">
            <w:pPr>
              <w:spacing w:after="0" w:line="360" w:lineRule="auto"/>
              <w:ind w:firstLine="540"/>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 xml:space="preserve">Керамические посуда имеет разную форму и размеры. В фондах музея есть сосуд размером с детскую кружку. </w:t>
            </w:r>
          </w:p>
          <w:p w14:paraId="0D4E2C5C" w14:textId="77777777" w:rsidR="00C24F0E" w:rsidRPr="00C24F0E" w:rsidRDefault="00C24F0E" w:rsidP="00C24F0E">
            <w:pPr>
              <w:spacing w:after="0" w:line="360" w:lineRule="auto"/>
              <w:ind w:firstLine="540"/>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У сосуда выделяют  несколько частей, которые называются: </w:t>
            </w:r>
          </w:p>
          <w:p w14:paraId="0B0881D1" w14:textId="77777777" w:rsidR="00C24F0E" w:rsidRPr="00C24F0E" w:rsidRDefault="00C24F0E" w:rsidP="00C24F0E">
            <w:pPr>
              <w:numPr>
                <w:ilvl w:val="0"/>
                <w:numId w:val="3"/>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Венчик – самая верхняя часть сосуда</w:t>
            </w:r>
          </w:p>
          <w:p w14:paraId="6068F1D6" w14:textId="77777777" w:rsidR="00C24F0E" w:rsidRPr="00C24F0E" w:rsidRDefault="00C24F0E" w:rsidP="00C24F0E">
            <w:pPr>
              <w:numPr>
                <w:ilvl w:val="0"/>
                <w:numId w:val="3"/>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Шейка- </w:t>
            </w:r>
          </w:p>
          <w:p w14:paraId="35128073" w14:textId="77777777" w:rsidR="00C24F0E" w:rsidRPr="00C24F0E" w:rsidRDefault="00C24F0E" w:rsidP="00C24F0E">
            <w:pPr>
              <w:numPr>
                <w:ilvl w:val="0"/>
                <w:numId w:val="3"/>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Плечики</w:t>
            </w:r>
          </w:p>
          <w:p w14:paraId="21D69039" w14:textId="77777777" w:rsidR="00C24F0E" w:rsidRPr="00C24F0E" w:rsidRDefault="00C24F0E" w:rsidP="00C24F0E">
            <w:pPr>
              <w:numPr>
                <w:ilvl w:val="0"/>
                <w:numId w:val="3"/>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Тулово</w:t>
            </w:r>
          </w:p>
          <w:p w14:paraId="3F67A962" w14:textId="77777777" w:rsidR="00C24F0E" w:rsidRPr="00C24F0E" w:rsidRDefault="00C24F0E" w:rsidP="00C24F0E">
            <w:pPr>
              <w:numPr>
                <w:ilvl w:val="0"/>
                <w:numId w:val="3"/>
              </w:numPr>
              <w:spacing w:after="0" w:line="360" w:lineRule="auto"/>
              <w:ind w:left="317" w:firstLine="567"/>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Донышко - нижняя часть . Первоначально сосуды имели  округлое или заостренное донышко, позднее появляются сосуды с ровным дном. А какие сосуды удобнее использовать? Для кочевых племён, которые не имели стола, сосуды с округлым дном использовать удобнее, с переходом к осёдлому образу жизни, с появлением столов  изменяется форма дна.</w:t>
            </w:r>
          </w:p>
          <w:p w14:paraId="06D9E3CE" w14:textId="77777777" w:rsidR="00C24F0E" w:rsidRPr="00C24F0E" w:rsidRDefault="00C24F0E" w:rsidP="00C24F0E">
            <w:pPr>
              <w:spacing w:after="0" w:line="360" w:lineRule="auto"/>
              <w:ind w:left="317" w:firstLine="567"/>
              <w:contextualSpacing/>
              <w:rPr>
                <w:rFonts w:ascii="Times New Roman" w:eastAsia="Times New Roman" w:hAnsi="Times New Roman" w:cs="Times New Roman"/>
                <w:sz w:val="28"/>
                <w:szCs w:val="28"/>
                <w:lang w:eastAsia="ru-RU"/>
              </w:rPr>
            </w:pPr>
          </w:p>
          <w:p w14:paraId="70050916" w14:textId="77777777" w:rsidR="00C24F0E" w:rsidRPr="00C24F0E" w:rsidRDefault="00C24F0E" w:rsidP="00C24F0E">
            <w:pPr>
              <w:spacing w:after="0" w:line="360" w:lineRule="auto"/>
              <w:ind w:firstLine="284"/>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 xml:space="preserve">С глубокой древности человек наносил на стенки сосудов орнамент. Орнамент мог покрывать весь сосуд полностью или отдельные части сосуда, например, венчик, тулово или донышко. Для древнего человека это был не просто рисунок, орнамент защищал содержимое сосуда от злых духов.  Для орнаментации использовали только определённые элементы, которые мастера наносили с помощью специальных инструментов: острая палочка, разнообразные штампики, гребенки,  кости животных; иногда встречаются ногтевые вдавления. Каждое племя использовало свой набор элементов и орнаментиров. </w:t>
            </w:r>
          </w:p>
          <w:p w14:paraId="0C3A7420" w14:textId="77777777" w:rsidR="00C24F0E" w:rsidRPr="00C24F0E" w:rsidRDefault="00C24F0E" w:rsidP="00C24F0E">
            <w:pPr>
              <w:spacing w:after="0" w:line="360" w:lineRule="auto"/>
              <w:ind w:firstLine="284"/>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В настоящее время учёные выделяют несколько типов орнамента:  волнистый, геометрический, гребенчатый,  ложношнуровой, прочерченный, шнуровой, ямочный, «отступающая гребёнка»  . </w:t>
            </w:r>
          </w:p>
        </w:tc>
      </w:tr>
      <w:tr w:rsidR="00C24F0E" w:rsidRPr="00C24F0E" w14:paraId="70D0C74C" w14:textId="77777777" w:rsidTr="00C24F0E">
        <w:trPr>
          <w:trHeight w:val="1260"/>
        </w:trPr>
        <w:tc>
          <w:tcPr>
            <w:tcW w:w="1384" w:type="dxa"/>
            <w:tcBorders>
              <w:top w:val="single" w:sz="4" w:space="0" w:color="auto"/>
            </w:tcBorders>
          </w:tcPr>
          <w:p w14:paraId="589AD96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№10</w:t>
            </w:r>
          </w:p>
          <w:p w14:paraId="4793FCC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tc>
        <w:tc>
          <w:tcPr>
            <w:tcW w:w="8250" w:type="dxa"/>
            <w:tcBorders>
              <w:top w:val="single" w:sz="4" w:space="0" w:color="auto"/>
            </w:tcBorders>
          </w:tcPr>
          <w:p w14:paraId="1355DB8E" w14:textId="77777777" w:rsidR="00C24F0E" w:rsidRPr="00C24F0E" w:rsidRDefault="00C24F0E" w:rsidP="00C24F0E">
            <w:pPr>
              <w:spacing w:after="0" w:line="360" w:lineRule="auto"/>
              <w:ind w:firstLine="284"/>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Задание: разделите керамику, на 4 группы:</w:t>
            </w:r>
          </w:p>
          <w:p w14:paraId="5FD487F6" w14:textId="77777777" w:rsidR="00C24F0E" w:rsidRPr="00C24F0E" w:rsidRDefault="00C24F0E" w:rsidP="00C24F0E">
            <w:pPr>
              <w:numPr>
                <w:ilvl w:val="0"/>
                <w:numId w:val="4"/>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Неорнаментированная керамика</w:t>
            </w:r>
          </w:p>
          <w:p w14:paraId="7770DD1A" w14:textId="77777777" w:rsidR="00C24F0E" w:rsidRPr="00C24F0E" w:rsidRDefault="00C24F0E" w:rsidP="00C24F0E">
            <w:pPr>
              <w:numPr>
                <w:ilvl w:val="0"/>
                <w:numId w:val="4"/>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Неорнаментированные венчики</w:t>
            </w:r>
          </w:p>
          <w:p w14:paraId="3FDF2E80" w14:textId="77777777" w:rsidR="00C24F0E" w:rsidRPr="00C24F0E" w:rsidRDefault="00C24F0E" w:rsidP="00C24F0E">
            <w:pPr>
              <w:numPr>
                <w:ilvl w:val="0"/>
                <w:numId w:val="4"/>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Орнаментированные венчики</w:t>
            </w:r>
          </w:p>
          <w:p w14:paraId="7007A84F" w14:textId="77777777" w:rsidR="00C24F0E" w:rsidRPr="00C24F0E" w:rsidRDefault="00C24F0E" w:rsidP="00C24F0E">
            <w:pPr>
              <w:numPr>
                <w:ilvl w:val="0"/>
                <w:numId w:val="4"/>
              </w:numPr>
              <w:spacing w:after="0" w:line="360" w:lineRule="auto"/>
              <w:contextualSpacing/>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Орнаментированная керамика</w:t>
            </w:r>
          </w:p>
        </w:tc>
      </w:tr>
      <w:tr w:rsidR="00C24F0E" w:rsidRPr="00C24F0E" w14:paraId="2286CEEA" w14:textId="77777777" w:rsidTr="00C24F0E">
        <w:trPr>
          <w:trHeight w:val="2400"/>
        </w:trPr>
        <w:tc>
          <w:tcPr>
            <w:tcW w:w="1384" w:type="dxa"/>
            <w:vMerge w:val="restart"/>
          </w:tcPr>
          <w:p w14:paraId="147A9E5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F18CFC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№11</w:t>
            </w:r>
          </w:p>
          <w:p w14:paraId="35E73E1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346A2F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7E5F18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B6FE38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E78527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90151D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2AD631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0BE8BB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902038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D4F3AE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3935B0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716F9E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77EB44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2D767C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CB42E0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756B75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4C4FEC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46F785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3680C6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09B095C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66DA16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6D66854"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A6D2BEB"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393AA23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96D517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1DB6BB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12-13</w:t>
            </w:r>
          </w:p>
        </w:tc>
        <w:tc>
          <w:tcPr>
            <w:tcW w:w="8250" w:type="dxa"/>
            <w:tcBorders>
              <w:bottom w:val="single" w:sz="4" w:space="0" w:color="auto"/>
            </w:tcBorders>
          </w:tcPr>
          <w:p w14:paraId="29C046BD" w14:textId="77777777" w:rsidR="00C24F0E" w:rsidRPr="00C24F0E" w:rsidRDefault="00C24F0E" w:rsidP="00C24F0E">
            <w:pPr>
              <w:spacing w:after="0" w:line="360" w:lineRule="auto"/>
              <w:ind w:firstLine="684"/>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 xml:space="preserve">Орнамент наносили на сосуд с важной для древнего населения целью. Орнамент должен был защищать содержимое сосуда от злых духов. Во время археологических раскопок на поселении Палатки 1 был найден  раздавленный сосуд, у которого сохранились почти все фрагменты. В верхнем фризе изображены фигуры больших водоплавающих птиц. Между ними стоят три антропоморфные фигуры с рогами и хвостами. Во второй орнаментальной зоне между крупными заштрихованными зигзагами помещены фигурки меньших по размеру </w:t>
            </w:r>
            <w:r w:rsidRPr="00C24F0E">
              <w:rPr>
                <w:rFonts w:ascii="Times New Roman" w:eastAsia="Times New Roman" w:hAnsi="Times New Roman" w:cs="Times New Roman"/>
                <w:sz w:val="28"/>
                <w:szCs w:val="28"/>
                <w:lang w:eastAsia="ru-RU"/>
              </w:rPr>
              <w:lastRenderedPageBreak/>
              <w:t xml:space="preserve">водоплавающих птиц, ниже расположена зона малых зигзагов, затем – цепочка ромбов. Дно опоясывают два ряда треугольников. </w:t>
            </w:r>
          </w:p>
          <w:p w14:paraId="506692C8" w14:textId="77777777" w:rsidR="00C24F0E" w:rsidRPr="00C24F0E" w:rsidRDefault="00C24F0E" w:rsidP="00C24F0E">
            <w:pPr>
              <w:spacing w:after="0" w:line="360" w:lineRule="auto"/>
              <w:ind w:firstLine="684"/>
              <w:jc w:val="both"/>
              <w:rPr>
                <w:rFonts w:ascii="Times New Roman" w:eastAsia="Times New Roman" w:hAnsi="Times New Roman" w:cs="Times New Roman"/>
                <w:sz w:val="28"/>
                <w:szCs w:val="28"/>
                <w:lang w:eastAsia="ru-RU"/>
              </w:rPr>
            </w:pPr>
          </w:p>
          <w:p w14:paraId="0A19DF7F" w14:textId="77777777" w:rsidR="00C24F0E" w:rsidRPr="00C24F0E" w:rsidRDefault="00C24F0E" w:rsidP="00C24F0E">
            <w:pPr>
              <w:spacing w:after="0" w:line="360" w:lineRule="auto"/>
              <w:ind w:firstLine="684"/>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Как вы думаете, что хотел мастер сказать этим рисунком?</w:t>
            </w:r>
          </w:p>
          <w:p w14:paraId="1D9FC0A3" w14:textId="77777777" w:rsidR="00C24F0E" w:rsidRPr="00C24F0E" w:rsidRDefault="00C24F0E" w:rsidP="00C24F0E">
            <w:pPr>
              <w:spacing w:after="0" w:line="360" w:lineRule="auto"/>
              <w:jc w:val="both"/>
              <w:rPr>
                <w:rFonts w:ascii="Times New Roman" w:eastAsia="Times New Roman" w:hAnsi="Times New Roman" w:cs="Times New Roman"/>
                <w:sz w:val="28"/>
                <w:szCs w:val="28"/>
                <w:lang w:eastAsia="ru-RU"/>
              </w:rPr>
            </w:pPr>
          </w:p>
          <w:p w14:paraId="14ADFB38" w14:textId="77777777" w:rsidR="00C24F0E" w:rsidRPr="00C24F0E" w:rsidRDefault="00C24F0E" w:rsidP="00C24F0E">
            <w:pPr>
              <w:spacing w:after="0" w:line="360" w:lineRule="auto"/>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По мнению учёных, на сосуде изображён миф о сотворении мира.  Обско-угорский фольклор сохранил фрагменты самого архаичного мифа о творении, когда за землей ныряют (без божественного повеления) две птицы - большая гагара и малая гагарка. Лишь на третий раз птицам удалось достать крупицу земли со дна океана. Они так долго были под водой, что у гагары кровь пошла горлом и окрасила ей грудь. У гагарки кровь потекла из затылка, с тех пор у гагарок красный затылок. Земля, вынесенная на поверхность океана, стала сама разрастаться и растет все больше и больше.   </w:t>
            </w:r>
          </w:p>
          <w:p w14:paraId="718B4A30" w14:textId="77777777" w:rsidR="00C24F0E" w:rsidRPr="00C24F0E" w:rsidRDefault="00C24F0E" w:rsidP="00C24F0E">
            <w:pPr>
              <w:spacing w:after="0" w:line="360" w:lineRule="auto"/>
              <w:ind w:firstLine="684"/>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С помощью треугольников  и заштрихованных ромбов человек изображал горы, которые возникли на месте,  куда гагара выплюнула землю. </w:t>
            </w:r>
          </w:p>
          <w:p w14:paraId="07AA1225" w14:textId="77777777" w:rsidR="00C24F0E" w:rsidRPr="00C24F0E" w:rsidRDefault="00C24F0E" w:rsidP="00C24F0E">
            <w:pPr>
              <w:spacing w:after="0" w:line="360" w:lineRule="auto"/>
              <w:ind w:firstLine="684"/>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Подобные сюжеты есть у хантов и манси, племён которые заселяли территорию Урала с древнейших времён. </w:t>
            </w:r>
          </w:p>
        </w:tc>
      </w:tr>
      <w:tr w:rsidR="00C24F0E" w:rsidRPr="00C24F0E" w14:paraId="7550D069" w14:textId="77777777" w:rsidTr="00C24F0E">
        <w:trPr>
          <w:trHeight w:val="495"/>
        </w:trPr>
        <w:tc>
          <w:tcPr>
            <w:tcW w:w="1384" w:type="dxa"/>
            <w:vMerge/>
          </w:tcPr>
          <w:p w14:paraId="28BCA6B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tc>
        <w:tc>
          <w:tcPr>
            <w:tcW w:w="8250" w:type="dxa"/>
            <w:tcBorders>
              <w:top w:val="single" w:sz="4" w:space="0" w:color="auto"/>
            </w:tcBorders>
          </w:tcPr>
          <w:p w14:paraId="6853E3A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Задание: используя орнаментиры, нанесите орнамент на макет.</w:t>
            </w:r>
          </w:p>
        </w:tc>
      </w:tr>
      <w:tr w:rsidR="00C24F0E" w:rsidRPr="00C24F0E" w14:paraId="034E3847" w14:textId="77777777" w:rsidTr="00C24F0E">
        <w:tc>
          <w:tcPr>
            <w:tcW w:w="1384" w:type="dxa"/>
          </w:tcPr>
          <w:p w14:paraId="3858311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A5F732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AD1836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2ABA16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D5C883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1E3B4D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79CD79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708C80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6ED8EA7"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28670A9"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A9CF4F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26F4F7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348AC52"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607BE0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2212C0A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4475AEE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1C3541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D7CF7F3"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6E41152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1D50D9F"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75787D3A"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14-15</w:t>
            </w:r>
          </w:p>
          <w:p w14:paraId="2A690C9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1B13B8C5"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EA429D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p w14:paraId="5AE619DC"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16-17</w:t>
            </w:r>
          </w:p>
        </w:tc>
        <w:tc>
          <w:tcPr>
            <w:tcW w:w="8250" w:type="dxa"/>
          </w:tcPr>
          <w:p w14:paraId="487AF752" w14:textId="77777777" w:rsidR="00C24F0E" w:rsidRPr="00C24F0E" w:rsidRDefault="00C24F0E" w:rsidP="00C24F0E">
            <w:pPr>
              <w:spacing w:after="0" w:line="360" w:lineRule="auto"/>
              <w:ind w:left="284"/>
              <w:contextualSpacing/>
              <w:rPr>
                <w:rFonts w:ascii="Times New Roman" w:eastAsia="Times New Roman" w:hAnsi="Times New Roman" w:cs="Times New Roman"/>
                <w:sz w:val="28"/>
                <w:szCs w:val="28"/>
                <w:lang w:eastAsia="ru-RU"/>
              </w:rPr>
            </w:pPr>
          </w:p>
          <w:p w14:paraId="306EDBEF" w14:textId="77777777" w:rsidR="00C24F0E" w:rsidRPr="00C24F0E" w:rsidRDefault="00C24F0E" w:rsidP="00C24F0E">
            <w:pPr>
              <w:spacing w:after="0" w:line="360" w:lineRule="auto"/>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Учёные при изучении посуды узнают много важной информации. Во- первых, по орнаменту на фрагментах керамике можно определить к какой эпохе или археологической культуре относится данное поселение. Например, для иткульской археологической культуры характерно использование гребенчатого штампа, ямочного орнамента, расположенного в шахматном порядке и в тесто добавляли большое количество талька, поэтому фрагменты имеют блеск. Используя физико-химические методы исследования, можно определить точную дату </w:t>
            </w:r>
            <w:r w:rsidRPr="00C24F0E">
              <w:rPr>
                <w:rFonts w:ascii="Times New Roman" w:eastAsia="Times New Roman" w:hAnsi="Times New Roman" w:cs="Times New Roman"/>
                <w:sz w:val="28"/>
                <w:szCs w:val="28"/>
                <w:lang w:eastAsia="ru-RU"/>
              </w:rPr>
              <w:lastRenderedPageBreak/>
              <w:t>изготовления посуда, а это поможет датировать памятник археологии. Иногда в могильниках встречаются глиняные горшки с остатками пищи.</w:t>
            </w:r>
          </w:p>
          <w:p w14:paraId="27F81CD1" w14:textId="77777777" w:rsidR="00C24F0E" w:rsidRPr="00C24F0E" w:rsidRDefault="00C24F0E" w:rsidP="00C24F0E">
            <w:pPr>
              <w:spacing w:after="0" w:line="360" w:lineRule="auto"/>
              <w:rPr>
                <w:rFonts w:ascii="Times New Roman" w:eastAsia="Times New Roman" w:hAnsi="Times New Roman" w:cs="Times New Roman"/>
                <w:sz w:val="28"/>
                <w:szCs w:val="28"/>
                <w:lang w:eastAsia="ru-RU"/>
              </w:rPr>
            </w:pPr>
          </w:p>
          <w:p w14:paraId="74765238" w14:textId="77777777" w:rsidR="00C24F0E" w:rsidRPr="00C24F0E" w:rsidRDefault="00C24F0E" w:rsidP="00C24F0E">
            <w:pPr>
              <w:spacing w:after="0" w:line="360" w:lineRule="auto"/>
              <w:rPr>
                <w:rFonts w:ascii="Arial" w:eastAsia="Times New Roman" w:hAnsi="Arial" w:cs="Arial"/>
                <w:sz w:val="18"/>
                <w:szCs w:val="18"/>
                <w:lang w:eastAsia="ru-RU"/>
              </w:rPr>
            </w:pPr>
            <w:r w:rsidRPr="00C24F0E">
              <w:rPr>
                <w:rFonts w:ascii="Times New Roman" w:eastAsia="Times New Roman" w:hAnsi="Times New Roman" w:cs="Times New Roman"/>
                <w:sz w:val="28"/>
                <w:szCs w:val="28"/>
                <w:lang w:eastAsia="ru-RU"/>
              </w:rPr>
              <w:t xml:space="preserve">   Современные археологи-экспериментаторы делают  попытки изготовить  глиняную посуду по древним технологиям. Используются многочисленные способы обработки глины. Материал подвергают дозреванию (на длительный срок, несколько месяцев, складывают - в специальные ямы), обветриванию под открытым небом. Глину размельчают и просеивают, добавляют воду. Она становится мягкой и пластичной. Затем замешивают глиняное тесто, добавляя в нее различные примеси.</w:t>
            </w:r>
            <w:r w:rsidRPr="00C24F0E">
              <w:rPr>
                <w:rFonts w:ascii="Arial" w:eastAsia="Times New Roman" w:hAnsi="Arial" w:cs="Arial"/>
                <w:sz w:val="18"/>
                <w:szCs w:val="18"/>
                <w:lang w:eastAsia="ru-RU"/>
              </w:rPr>
              <w:t xml:space="preserve"> </w:t>
            </w:r>
          </w:p>
          <w:p w14:paraId="7A3D1571" w14:textId="77777777" w:rsidR="00C24F0E" w:rsidRPr="00C24F0E" w:rsidRDefault="00C24F0E" w:rsidP="00C24F0E">
            <w:pPr>
              <w:spacing w:after="0" w:line="360" w:lineRule="auto"/>
              <w:rPr>
                <w:rFonts w:ascii="Arial" w:eastAsia="Times New Roman" w:hAnsi="Arial" w:cs="Arial"/>
                <w:sz w:val="18"/>
                <w:szCs w:val="18"/>
                <w:lang w:eastAsia="ru-RU"/>
              </w:rPr>
            </w:pPr>
          </w:p>
          <w:p w14:paraId="146C8DDC" w14:textId="77777777" w:rsidR="00C24F0E" w:rsidRPr="00C24F0E" w:rsidRDefault="00C24F0E" w:rsidP="00C24F0E">
            <w:pPr>
              <w:spacing w:after="0" w:line="360" w:lineRule="auto"/>
              <w:rPr>
                <w:rFonts w:ascii="Arial" w:eastAsia="Times New Roman" w:hAnsi="Arial" w:cs="Arial"/>
                <w:sz w:val="18"/>
                <w:szCs w:val="18"/>
                <w:lang w:eastAsia="ru-RU"/>
              </w:rPr>
            </w:pPr>
          </w:p>
          <w:p w14:paraId="238AE380" w14:textId="77777777" w:rsidR="00C24F0E" w:rsidRPr="00C24F0E" w:rsidRDefault="00C24F0E" w:rsidP="00C24F0E">
            <w:pPr>
              <w:spacing w:after="0" w:line="360" w:lineRule="auto"/>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В этом году у нас была возможность принять участие в эксперименте по изготовлению глиняной посуды, поработать на гончарном круге и понять, что это очень сложный и интересный процесс.</w:t>
            </w:r>
          </w:p>
          <w:p w14:paraId="22467048" w14:textId="77777777" w:rsidR="00C24F0E" w:rsidRPr="00C24F0E" w:rsidRDefault="00C24F0E" w:rsidP="00C24F0E">
            <w:pPr>
              <w:spacing w:after="0" w:line="360" w:lineRule="auto"/>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В июле мы приняли участие в археологической экспедиции на памятнике Палатки 1, и убедились, что самая распространённая находка на раскопках – это керамика. Часто это  фрагменты неорнаментированной керамики, но иногда удаётся найти не только орнаментированную керамику, но и  и развал сосуда, который можно будет отреставрировать и увидеть какую форму он имел.</w:t>
            </w:r>
          </w:p>
        </w:tc>
      </w:tr>
      <w:tr w:rsidR="00C24F0E" w:rsidRPr="00C24F0E" w14:paraId="2D6DACA7" w14:textId="77777777" w:rsidTr="00C24F0E">
        <w:tc>
          <w:tcPr>
            <w:tcW w:w="1384" w:type="dxa"/>
          </w:tcPr>
          <w:p w14:paraId="6AD19F28"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p>
        </w:tc>
        <w:tc>
          <w:tcPr>
            <w:tcW w:w="8250" w:type="dxa"/>
          </w:tcPr>
          <w:p w14:paraId="06D3B78D"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 xml:space="preserve"> До археологов редко доходит целый сосуд, но считается большой удачей,  когда находят развал сосуда, по которому можно провести реставрации, и увидеть форму, размеры сосуда.</w:t>
            </w:r>
          </w:p>
          <w:p w14:paraId="03354390"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Сейчас нам предстоит провести такую работу, но мы будем использовать не фрагменты керамики, а бумагу.</w:t>
            </w:r>
          </w:p>
        </w:tc>
      </w:tr>
      <w:tr w:rsidR="00C24F0E" w:rsidRPr="00C24F0E" w14:paraId="1B75935B" w14:textId="77777777" w:rsidTr="00C24F0E">
        <w:tc>
          <w:tcPr>
            <w:tcW w:w="1384" w:type="dxa"/>
          </w:tcPr>
          <w:p w14:paraId="6385452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lastRenderedPageBreak/>
              <w:t>№ 18</w:t>
            </w:r>
          </w:p>
        </w:tc>
        <w:tc>
          <w:tcPr>
            <w:tcW w:w="8250" w:type="dxa"/>
          </w:tcPr>
          <w:p w14:paraId="0AB9F841" w14:textId="77777777" w:rsidR="00C24F0E" w:rsidRPr="00C24F0E" w:rsidRDefault="00C24F0E" w:rsidP="00C24F0E">
            <w:pPr>
              <w:spacing w:after="0" w:line="360" w:lineRule="auto"/>
              <w:contextualSpacing/>
              <w:jc w:val="both"/>
              <w:rPr>
                <w:rFonts w:ascii="Times New Roman" w:eastAsia="Times New Roman" w:hAnsi="Times New Roman" w:cs="Times New Roman"/>
                <w:sz w:val="28"/>
                <w:szCs w:val="28"/>
                <w:lang w:eastAsia="ru-RU"/>
              </w:rPr>
            </w:pPr>
            <w:r w:rsidRPr="00C24F0E">
              <w:rPr>
                <w:rFonts w:ascii="Times New Roman" w:eastAsia="Times New Roman" w:hAnsi="Times New Roman" w:cs="Times New Roman"/>
                <w:sz w:val="28"/>
                <w:szCs w:val="28"/>
                <w:lang w:eastAsia="ru-RU"/>
              </w:rPr>
              <w:t>Давайте вернёмся к словам</w:t>
            </w:r>
            <w:r w:rsidRPr="00C24F0E">
              <w:rPr>
                <w:rFonts w:ascii="Times New Roman" w:eastAsia="Times New Roman" w:hAnsi="Times New Roman" w:cs="Times New Roman"/>
                <w:bCs/>
                <w:i/>
                <w:iCs/>
                <w:sz w:val="28"/>
                <w:szCs w:val="28"/>
                <w:lang w:eastAsia="ru-RU"/>
              </w:rPr>
              <w:t xml:space="preserve"> Омар Хайяма, </w:t>
            </w:r>
            <w:r w:rsidRPr="00C24F0E">
              <w:rPr>
                <w:rFonts w:ascii="Times New Roman" w:eastAsia="Times New Roman" w:hAnsi="Times New Roman" w:cs="Times New Roman"/>
                <w:bCs/>
                <w:iCs/>
                <w:sz w:val="28"/>
                <w:szCs w:val="28"/>
                <w:lang w:eastAsia="ru-RU"/>
              </w:rPr>
              <w:t xml:space="preserve">как вы думаете, можно ли считать лепку сосудов обычным делом? </w:t>
            </w:r>
          </w:p>
        </w:tc>
      </w:tr>
    </w:tbl>
    <w:p w14:paraId="1023E158" w14:textId="77777777" w:rsidR="00C24F0E" w:rsidRPr="00347254" w:rsidRDefault="00C24F0E" w:rsidP="00C24F0E">
      <w:pPr>
        <w:rPr>
          <w:sz w:val="32"/>
          <w:szCs w:val="32"/>
        </w:rPr>
      </w:pPr>
    </w:p>
    <w:sectPr w:rsidR="00C24F0E" w:rsidRPr="00347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A265C"/>
    <w:multiLevelType w:val="hybridMultilevel"/>
    <w:tmpl w:val="7D56E9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36AC311E"/>
    <w:multiLevelType w:val="hybridMultilevel"/>
    <w:tmpl w:val="0C6C06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43BB2B56"/>
    <w:multiLevelType w:val="hybridMultilevel"/>
    <w:tmpl w:val="8C2261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757F6B5D"/>
    <w:multiLevelType w:val="hybridMultilevel"/>
    <w:tmpl w:val="91AA9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79"/>
    <w:rsid w:val="001810DE"/>
    <w:rsid w:val="00347254"/>
    <w:rsid w:val="00892C79"/>
    <w:rsid w:val="009951D8"/>
    <w:rsid w:val="00A35035"/>
    <w:rsid w:val="00C24F0E"/>
    <w:rsid w:val="00F91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D3D2"/>
  <w15:chartTrackingRefBased/>
  <w15:docId w15:val="{B5979188-D34C-43F4-8813-5F2B22EC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0DE"/>
    <w:rPr>
      <w:color w:val="0563C1" w:themeColor="hyperlink"/>
      <w:u w:val="single"/>
    </w:rPr>
  </w:style>
  <w:style w:type="character" w:styleId="a4">
    <w:name w:val="Unresolved Mention"/>
    <w:basedOn w:val="a0"/>
    <w:uiPriority w:val="99"/>
    <w:semiHidden/>
    <w:unhideWhenUsed/>
    <w:rsid w:val="001810DE"/>
    <w:rPr>
      <w:color w:val="605E5C"/>
      <w:shd w:val="clear" w:color="auto" w:fill="E1DFDD"/>
    </w:rPr>
  </w:style>
  <w:style w:type="paragraph" w:styleId="a5">
    <w:name w:val="List Paragraph"/>
    <w:basedOn w:val="a"/>
    <w:uiPriority w:val="34"/>
    <w:qFormat/>
    <w:rsid w:val="00347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2020-11-18T15:26:00Z</dcterms:created>
  <dcterms:modified xsi:type="dcterms:W3CDTF">2020-11-18T15:28:00Z</dcterms:modified>
</cp:coreProperties>
</file>