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A5AA2" w14:textId="77777777" w:rsidR="007C2B02" w:rsidRDefault="007C2B02">
      <w:pPr>
        <w:rPr>
          <w:b/>
          <w:bCs/>
          <w:sz w:val="36"/>
          <w:szCs w:val="36"/>
        </w:rPr>
      </w:pPr>
    </w:p>
    <w:p w14:paraId="7426BBED" w14:textId="7FCDB706" w:rsidR="007C2B02" w:rsidRDefault="007C2B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 год </w:t>
      </w:r>
      <w:proofErr w:type="gramStart"/>
      <w:r>
        <w:rPr>
          <w:b/>
          <w:bCs/>
          <w:sz w:val="36"/>
          <w:szCs w:val="36"/>
        </w:rPr>
        <w:t>обучения .</w:t>
      </w:r>
      <w:proofErr w:type="gramEnd"/>
      <w:r>
        <w:rPr>
          <w:b/>
          <w:bCs/>
          <w:sz w:val="36"/>
          <w:szCs w:val="36"/>
        </w:rPr>
        <w:t xml:space="preserve"> </w:t>
      </w:r>
    </w:p>
    <w:p w14:paraId="21108DDD" w14:textId="6DD3BD16" w:rsidR="00F31B75" w:rsidRDefault="007C2B02">
      <w:pPr>
        <w:rPr>
          <w:b/>
          <w:bCs/>
          <w:sz w:val="36"/>
          <w:szCs w:val="36"/>
        </w:rPr>
      </w:pPr>
      <w:r w:rsidRPr="007C2B02">
        <w:rPr>
          <w:b/>
          <w:bCs/>
          <w:sz w:val="36"/>
          <w:szCs w:val="36"/>
        </w:rPr>
        <w:t>Неолит. Неолитическая революция.</w:t>
      </w:r>
    </w:p>
    <w:p w14:paraId="6F09D499" w14:textId="672DE917" w:rsidR="007C2B02" w:rsidRDefault="007C2B02">
      <w:pPr>
        <w:rPr>
          <w:b/>
          <w:bCs/>
          <w:sz w:val="36"/>
          <w:szCs w:val="36"/>
        </w:rPr>
      </w:pPr>
    </w:p>
    <w:p w14:paraId="5EB6064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  <w:t>ЭПОХА НЕОЛИТА: ДАЛЬНЕЙШЕЕ ОСВОЕНИЕ ПРИРОДЫ</w:t>
      </w:r>
    </w:p>
    <w:p w14:paraId="081B7D54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Каковы особенности неолитической эпохи на Урале?</w:t>
      </w:r>
    </w:p>
    <w:p w14:paraId="21A3C773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Выявите отличия присваивающего и производящего хозяйства.</w:t>
      </w:r>
    </w:p>
    <w:p w14:paraId="232748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I. «Неолитическая революция».</w:t>
      </w:r>
    </w:p>
    <w:p w14:paraId="351A887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 неолитическое время (6-З тыс. лет до. н.э) не было таких резких изменений в природе, как в палеолите и мезолите. Происходили лишь некоторые колебания температуры и влажности в разные периоды. </w:t>
      </w:r>
    </w:p>
    <w:p w14:paraId="55F1B1E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Сегодня наша планета Земля кормит около 6 млрд. людей. Почему же она не могла 40 тыс. лет назад обеспечить пропитание и для тысячной доли от современного населения?</w:t>
      </w:r>
    </w:p>
    <w:p w14:paraId="34434DC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Причина – в способе добывания пропитания. Раньше люди могли жить только там, где было достаточное количество животных и растений, пригодных в пищу. Небольшой группе людей нужна была огромная террито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рия вокруг их временной стоянки. После истощения этих охотничьих угодий группа вынуждена была переходить на новое место.</w:t>
      </w:r>
    </w:p>
    <w:p w14:paraId="150C8B9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борьбе с природой цель у людей была только одна – выжить. Но это не значит, что они лишь пассивно приспосабливались к природным условиям. Они постоянно совершенствовали свою технику изготовления орудий, улучшали приёмы охоты и собирательства, существовало и сезонное планирование хозяйственной деятельности, использование ресурсов различных экологических ниш.</w:t>
      </w:r>
    </w:p>
    <w:p w14:paraId="1D54CD3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 недалеко было то время, когда из сознательно посеянного зерна вырос первый колос и было приручено первое животное.</w:t>
      </w:r>
    </w:p>
    <w:p w14:paraId="5951A63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У истоков этого перелома были те предки человека, которые тысяче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летиями накапливали знания о природе. Позднепалеолитические и мезоли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тические охотники и собиратели благодаря опыту, унаследованному от всех предшествующих поколений, прекрасно ориентировались в мире растений. Они умели различать растения съедобные, ядовитые, лечебные, высоко ценили питательные свойства зерен дикорастущих злаков, знали те благоприятные условия, в которых они могут произрастать. После множества случайно и сознательно проведённых экспериментов и наблюдений люди установили, что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полезные  растения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растут лучше, если прополоть остальные, растущие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рядом растения; что можно более или менее гарантировано иметь растения, если зерно самим посе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ять в почву; что урожай будет несравнимо лучше, если почву специально подготовить и так далее. Так постепенно люди научились возделывать почву и выращивать урожай.</w:t>
      </w:r>
    </w:p>
    <w:p w14:paraId="2C63B4F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Вас, может быть, удивит, что земледельческий цикл с древнейших вре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мён и до сегодняшнего дня почти не изменился. Но это действительно так. Современный земледелец, так же как и древний, 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рабатывает почву и готовит её к посеву, засевает семена и ухаживает за растениями в период их роста, затем собирает урожай, и часть его заботливо сохраняет для будущего посева. Изменились средства и орудия труда, но сам земледельческий цикл остается прежним. И сейчас земля по-прежнему кормит человека точно так же, как кормила когда-то в глубокой древности.</w:t>
      </w:r>
    </w:p>
    <w:p w14:paraId="0822987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С началом выращивания культурных растений тесно связано и начало разведения домашнего скота. Единственным животным,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одомашненным бесспорно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в обществе с присваивающим хозяйством в верхнем палеолите или мезолите была собака. Раннее скотоводство сочеталось с земледели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ем и заключалось в содержании небольшого количества в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основном мелких животных. Но в некоторых районах были уже одомашнены и представители крупного рогатого окота. Состав одомашненных животных определяла при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родная среда. Козы приручены были в горных районах, овцы – в степных, коровы, свиньи, утки – в лесных. Коней и верблюдов приручили те земледельцы, которые по разным причинам (например, высыхание почв) вынуждены были перейти к кочевому скотоводству.</w:t>
      </w:r>
    </w:p>
    <w:p w14:paraId="3240B9B2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После тысячелетий простого присвоения готовых продуктов природы с помощью собирательства, охоты и рыболовства человек научился произ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водить пищу, одомашнив растения и животных. Таким образом, был сделан первый решающий шаг к цивилизованному существованию. Вся последующая история человечества вплоть до наших дней есть, по сути, поиск путей усовершенствования производящей экономики. Этот поиск имеет две цели: увеличить комфортность существования человека и высвободить время для интеллектуальной, политической и других форм деятельности.</w:t>
      </w:r>
    </w:p>
    <w:p w14:paraId="7820A3AC" w14:textId="55547470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93D238A" wp14:editId="25E4CB35">
                <wp:simplePos x="0" y="0"/>
                <wp:positionH relativeFrom="column">
                  <wp:posOffset>-64770</wp:posOffset>
                </wp:positionH>
                <wp:positionV relativeFrom="paragraph">
                  <wp:posOffset>4423410</wp:posOffset>
                </wp:positionV>
                <wp:extent cx="6126480" cy="274320"/>
                <wp:effectExtent l="0" t="0" r="635" b="381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A92B" w14:textId="77777777" w:rsidR="007C2B02" w:rsidRDefault="007C2B02" w:rsidP="007C2B02">
                            <w:pPr>
                              <w:pStyle w:val="4"/>
                            </w:pPr>
                            <w:r>
                              <w:t>Неолитическое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D238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5.1pt;margin-top:348.3pt;width:482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" o:allowincell="f" stroked="f">
                <v:textbox>
                  <w:txbxContent>
                    <w:p w14:paraId="112AA92B" w14:textId="77777777" w:rsidR="007C2B02" w:rsidRDefault="007C2B02" w:rsidP="007C2B02">
                      <w:pPr>
                        <w:pStyle w:val="4"/>
                      </w:pPr>
                      <w:r>
                        <w:t>Неолитическое поселение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object w:dxaOrig="7011" w:dyaOrig="4958" w14:anchorId="29893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7pt;margin-top:17.05pt;width:482.4pt;height:331.15pt;z-index:251659264;mso-position-horizontal-relative:text;mso-position-vertical-relative:text" o:allowincell="f">
            <v:imagedata r:id="rId5" o:title="" cropbottom="935f"/>
            <w10:wrap type="square"/>
          </v:shape>
          <o:OLEObject Type="Embed" ProgID="Paper.Document" ShapeID="_x0000_s1026" DrawAspect="Content" ObjectID="_1667236974" r:id="rId6"/>
        </w:objec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Переход от 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>присваивающего хозяйства к производящему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стал началом таких грандиозных изменений, что учёные без колебании назвали его неолитической революцией. И переход этот вызвал как бы цепную реакцию. Для расчистки леса под пашню нужны совершенные каменные топоры; для хра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нения появившихся запасов пищи потребовались ёмкости – появилось гончарство; выращивание льна, разведение овец привело к появлению прядения и ткачества; рядом с полем выросли постоянные жилища – произошёл переход к оседлости; с каждым поколением удваивалось насе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ление и так далее.</w:t>
      </w:r>
    </w:p>
    <w:p w14:paraId="1733FEA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Однако эта неолитическая революция растянулась на сотни и тысячи лет. Далеко не все человеческие коллективы перешли к производяще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му хозяйству в эпоху неолита. В ряде районов оно появилось лишь в железном веке. А на Урале – в бронзовом. Преимущества земледельческо-скотоводческих коллективов над охотничье-рыболовецкими сказались далеко не сразу. Поэтому во многих районах, в частности, у нас на Урале уровень развития земледельческо-скотовод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ческих общин не намного отличался от уровня развития высших охотни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ков, рыболовов и собирателей, а зачастую был даже ниже. Лишь спустя тысячелетия производящие формы хозяйства стали господствующими.</w:t>
      </w:r>
    </w:p>
    <w:p w14:paraId="40BD78E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Наиболее древние очаги производящего хозяйства, относящиеся к 9-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8 тыс. до н. э. находились в Передней и Юго-Восточной Азии, Северо-восточной Африке и Центральной Америке. Европа восприняла это новшество гораздо позже. А в некоторых отдаленных уголках земного шара до сих пор есть сообщества, которые всё ещё не перешли грани, отделяющей «дикое» существование с присвоением продуктов природы от жизни в условиях производства пищи.</w:t>
      </w:r>
    </w:p>
    <w:p w14:paraId="3FD50C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2. Эпоха неолита на Урале.</w:t>
      </w:r>
    </w:p>
    <w:p w14:paraId="6B52C2A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лесной зоне Урала особенностью наступления неолитической эпохи является возникновение комплексного интенсивного охотничье-рыболов-ческого хозяйства. Основой его были всё более эффективные методы охоты и рыболовства.</w:t>
      </w:r>
    </w:p>
    <w:p w14:paraId="61032B2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Для ловли рыбы использовали удочки с разнообразными крючками, сети и многочисленные ловушки типа верш и морд. Применяли такие ме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тоды, как лучение рыбы с помостов и лодок, глушение рыбы с помощью растительных ядов, загоны больших косяков рыбы в специальные запру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ды. Для сухопутной охоты также применялись многочисленные хитроумные сооружения и приспособления: капканы, силки, ловушки, сети, пасти, загоны и т.п. Охотничий инвентарь приобрел невиданное ранее разнооб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разие. Охота часто производилась с помощью огня. Развитие плетения позволило изготовлять разнообразные силки и сети, с помощью которых охотились на птиц. Продолжали совершенствоваться лук и стрелы.</w:t>
      </w:r>
    </w:p>
    <w:p w14:paraId="519C76B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распространение получили разнообразные транспортные сред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ства: сани, лыжи, волокуши, мокроступы и т.п. Универсальным видом транспорта в неолите являлись лодки, а реки становятся наиболее важ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ными транспортными артериями.</w:t>
      </w:r>
    </w:p>
    <w:p w14:paraId="7A83907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Изготовление средств передвижения, приспособлений для охоты и рыб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ной ловли, активное строительство жилищ повлекло за собой широкое распространение каменных орудий деревообработки - топоров, тёсел, долот. Их широкое использование является для археологов своеобразным индикатором неолита. Неолитические рубящие орудия изготавливали двусторонней обливкой довольно крупных каменных желваков с дальнейшей зашлифовкой.</w:t>
      </w:r>
    </w:p>
    <w:p w14:paraId="244914D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Хранение и переработка добываемых продуктов требовали удобной, практичной и не очень трудоемкой в изготовлении тары - в эпоху нео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лита появилась керамическая посуда, пришедшая на смену плетёным, кожаным и деревянным сосудам.</w:t>
      </w:r>
    </w:p>
    <w:p w14:paraId="22B17B9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Кроме глины человек эпохи неолита успешно использовал и другие природные материалы. Прежде всего, это всевозможное минеральное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сырьё,  из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которого он изготовлял оружие, орудия и предметы быта. Охота помимо продуктов питания давала ему шкуры, кожи, лески, нитки, кость, рог. Появление шлифованного топора и ножа открыло человеку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возможность широко использовать такой материал, как дерево. Неоли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тическое население Урала строило из дерева дома, сооружало изгороди, всевозможные ловушки, луки, стрелы, копья, дротики, гарпуны, лодки, сани, идолов и многое другое.</w:t>
      </w:r>
    </w:p>
    <w:p w14:paraId="0DDDF5AB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3. В мастерской неолитического человека.</w:t>
      </w:r>
    </w:p>
    <w:p w14:paraId="172656F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Каменная индустрия неолита заметной отличается от микролитической техники эпохи мезолита. Камень по-прежнему расщепляют на плас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тины, но размеры пластин становятся заметно крупнее. Эта крупнопластинчатая техника связана с переходом на новые виды сырья. Боль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шая часть пластин изготовлена из светлосерого слабоокремнелого сланца. Где его брали – пока неизвестно, но запасы этого сырья бы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 довольно ограниченными.</w:t>
      </w:r>
    </w:p>
    <w:p w14:paraId="34E43F1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неолите продолжали использовать, в основном, те же породы кам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ня, что и в мезолите – кремнистые сланцы, халцедоны, яшмы, разно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видности хрусталя. Впервые появляются изделия из молочного кварца (скребки, ножи, наконечники стрел), слоистого углистого сланца (ножи, реже – наконечники стрел, скребки, ретушеры) и плиток серого кварцита (ножи, ретушеры, наконечники стрел). Чаще, чем в мезолите, встречаются комбинированные орудия. Комбинации имеют более сложные сочетания: скребок – нож, нож –пила, скребок – сверло, наконечник стрелы – боковой скребок, резец – строгальный нож и другие. Больше становится орудий со следами вторичного использования. Всё это свидетельствует о стремлении людей к рациональному использованию минерального сырья.</w:t>
      </w:r>
    </w:p>
    <w:p w14:paraId="33562A81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применение новой абразивной техники позволило неолитичес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кому населению значительно расширить ассортимент изделий и сырья.</w:t>
      </w:r>
    </w:p>
    <w:p w14:paraId="0BA9711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Увеличивается количество и разнообразие рубящих шлифованных орудий. Появляются шлифованные ножи – кожевенные и строгальные, наконечники стрел, пилы, лощила из туфорфирита. Реже использовали песчаник, сланец, змеевик. Впервые начинают применять тальк (утюжки, лощила) и туф (точильные камни для подправки лезвий и заточки костяных изделий, например, шильев). Новым сырьём для изготовления орудий можно считать и керамику. Фрагменты разбитых сосудов иногда применяли в качестве скребков или лощил.</w:t>
      </w:r>
    </w:p>
    <w:p w14:paraId="7E63DA6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 из особенностей неолита на Урале – появление специализированных мастерских.</w:t>
      </w:r>
    </w:p>
    <w:p w14:paraId="57BEFFA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Возле с. Мурзинка на р. Амбарка изучена специализированная мастерсская по изготовлению рубящих орудий – топоров и тёсел из туфопорфирита. Там археологами раскопано жилище мастера, в котором обнаружены заго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товки орудий, отбойники для их изготовления и масса отходов – отщепов и осколков туфопорфирита.</w:t>
      </w:r>
    </w:p>
    <w:p w14:paraId="5562A04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 xml:space="preserve">На р. Боровка близ пос. Баранчинский исследована специализированная мастерская по изготовлению ножей из плиток серого кварцита. Такая же мастерская, но меньших масштабов, выявлена и на р. Баранча – это стоянка. Баранча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val="en-US" w:eastAsia="ru-RU"/>
        </w:rPr>
        <w:t>II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</w:t>
      </w:r>
    </w:p>
    <w:p w14:paraId="43ABB23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эпоху неолита взаимодействие человека с окружающей средой значительно усложняется. Оно становится более действенным и многонаправленным и в разных природных условиях проявляется по-разному.</w:t>
      </w:r>
    </w:p>
    <w:p w14:paraId="2CE19DF6" w14:textId="77777777" w:rsidR="007C2B02" w:rsidRPr="007C2B02" w:rsidRDefault="007C2B02" w:rsidP="007C2B02">
      <w:pPr>
        <w:widowControl w:val="0"/>
        <w:numPr>
          <w:ilvl w:val="0"/>
          <w:numId w:val="2"/>
        </w:numPr>
        <w:tabs>
          <w:tab w:val="clear" w:pos="360"/>
          <w:tab w:val="num" w:pos="106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Вопросы и задания:</w:t>
      </w:r>
    </w:p>
    <w:p w14:paraId="6675AB00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Дайте определение «неолитической революции».</w:t>
      </w:r>
    </w:p>
    <w:p w14:paraId="4B2E0786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Чем был вызван переход к производящему хозяйству?</w:t>
      </w:r>
    </w:p>
    <w:p w14:paraId="3FE3886E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Какие новые виды деятельности человека появились в неолите?</w:t>
      </w:r>
    </w:p>
    <w:p w14:paraId="16F5BB41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чём проявилось развитие интенсивного комплексного хозяйства на Урале?</w:t>
      </w:r>
    </w:p>
    <w:p w14:paraId="6C1D778A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Заполните таблицу:</w:t>
      </w:r>
    </w:p>
    <w:p w14:paraId="417FDB8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5"/>
        <w:gridCol w:w="3185"/>
        <w:gridCol w:w="3185"/>
      </w:tblGrid>
      <w:tr w:rsidR="007C2B02" w:rsidRPr="007C2B02" w14:paraId="3614EC38" w14:textId="77777777" w:rsidTr="00786AC3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611671C9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Признаки </w:t>
            </w:r>
          </w:p>
        </w:tc>
        <w:tc>
          <w:tcPr>
            <w:tcW w:w="3185" w:type="dxa"/>
          </w:tcPr>
          <w:p w14:paraId="35180363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Присваивающее хозяйство</w:t>
            </w:r>
          </w:p>
        </w:tc>
        <w:tc>
          <w:tcPr>
            <w:tcW w:w="3185" w:type="dxa"/>
          </w:tcPr>
          <w:p w14:paraId="7546BEDC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Производящее хозяйство</w:t>
            </w:r>
          </w:p>
        </w:tc>
      </w:tr>
      <w:tr w:rsidR="007C2B02" w:rsidRPr="007C2B02" w14:paraId="5D8D95A2" w14:textId="77777777" w:rsidTr="00786AC3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5BB6E23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1. Занятия людей </w:t>
            </w:r>
          </w:p>
        </w:tc>
        <w:tc>
          <w:tcPr>
            <w:tcW w:w="3185" w:type="dxa"/>
          </w:tcPr>
          <w:p w14:paraId="1210D822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2B4051C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20F0CDF" w14:textId="77777777" w:rsidTr="00786AC3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1BB241F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2. Орудия труда</w:t>
            </w:r>
          </w:p>
        </w:tc>
        <w:tc>
          <w:tcPr>
            <w:tcW w:w="3185" w:type="dxa"/>
          </w:tcPr>
          <w:p w14:paraId="209A747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60727568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7F93E39D" w14:textId="77777777" w:rsidTr="00786AC3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366D84A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3. Результаты труда</w:t>
            </w:r>
          </w:p>
        </w:tc>
        <w:tc>
          <w:tcPr>
            <w:tcW w:w="3185" w:type="dxa"/>
          </w:tcPr>
          <w:p w14:paraId="2287CD7F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4EE34326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BD21418" w14:textId="77777777" w:rsidTr="00786AC3">
        <w:tblPrEx>
          <w:tblCellMar>
            <w:top w:w="0" w:type="dxa"/>
            <w:bottom w:w="0" w:type="dxa"/>
          </w:tblCellMar>
        </w:tblPrEx>
        <w:tc>
          <w:tcPr>
            <w:tcW w:w="3185" w:type="dxa"/>
          </w:tcPr>
          <w:p w14:paraId="679003E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4. Последствия </w:t>
            </w:r>
          </w:p>
        </w:tc>
        <w:tc>
          <w:tcPr>
            <w:tcW w:w="3185" w:type="dxa"/>
          </w:tcPr>
          <w:p w14:paraId="1AF3B21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1203835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</w:tbl>
    <w:p w14:paraId="3559A9B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D1D3B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B4BAD9" w14:textId="77777777" w:rsidR="007C2B02" w:rsidRPr="007C2B02" w:rsidRDefault="007C2B02" w:rsidP="007C2B02">
      <w:pPr>
        <w:widowControl w:val="0"/>
        <w:numPr>
          <w:ilvl w:val="0"/>
          <w:numId w:val="3"/>
        </w:numPr>
        <w:tabs>
          <w:tab w:val="clear" w:pos="36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Пополняем словарь:</w:t>
      </w:r>
    </w:p>
    <w:p w14:paraId="6F70F1B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Присваивающее хозяйство – хозяйство, при котором человек пользуется продуктом, предоставляемым ему природой (собирательство, охота, рыболовство).</w:t>
      </w:r>
    </w:p>
    <w:p w14:paraId="5AF6065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Производящее хозяйство -         хозяйство, при котором чело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век сам производит необходимый ему про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дукт, используя природное окружение (скотоводство, земледелие).</w:t>
      </w:r>
    </w:p>
    <w:p w14:paraId="67540CC4" w14:textId="77777777" w:rsidR="007C2B02" w:rsidRPr="007C2B02" w:rsidRDefault="007C2B02">
      <w:pPr>
        <w:rPr>
          <w:b/>
          <w:bCs/>
          <w:sz w:val="36"/>
          <w:szCs w:val="36"/>
        </w:rPr>
      </w:pPr>
      <w:bookmarkStart w:id="0" w:name="_GoBack"/>
      <w:bookmarkEnd w:id="0"/>
    </w:p>
    <w:sectPr w:rsidR="007C2B02" w:rsidRPr="007C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752B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7A08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7B8150E"/>
    <w:multiLevelType w:val="singleLevel"/>
    <w:tmpl w:val="FFFAAE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78FB0DC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87"/>
    <w:rsid w:val="001E2987"/>
    <w:rsid w:val="007C2B02"/>
    <w:rsid w:val="00F3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110331"/>
  <w15:chartTrackingRefBased/>
  <w15:docId w15:val="{7AB0D595-6645-4904-9ED8-74CB9F4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2B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7C2B0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2020-11-18T15:33:00Z</dcterms:created>
  <dcterms:modified xsi:type="dcterms:W3CDTF">2020-11-18T15:36:00Z</dcterms:modified>
</cp:coreProperties>
</file>