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B4" w:rsidRPr="007752AD" w:rsidRDefault="004D5BB4" w:rsidP="004D5B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4D5BB4" w:rsidRPr="007752AD" w:rsidRDefault="004D5BB4" w:rsidP="004D5B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2020 года группа № 3, </w:t>
      </w:r>
      <w:r w:rsidRPr="007752AD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4D5BB4" w:rsidRDefault="004D5BB4" w:rsidP="004D5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(занятие 1)</w:t>
      </w:r>
    </w:p>
    <w:p w:rsidR="004D5BB4" w:rsidRDefault="004D5BB4" w:rsidP="004D5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Сегодня у нас с вами начинается новая тема. Продлится она четыре занятия. Для начала давайте вспомним, что такое конструирование?</w:t>
      </w:r>
    </w:p>
    <w:p w:rsidR="004D5BB4" w:rsidRDefault="004D5BB4" w:rsidP="004D5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это произошло от латинского, и буквальный перевод – строю, создаю. Что же мы с вами будем строить? На </w:t>
      </w:r>
      <w:r w:rsidRPr="00910ACA">
        <w:rPr>
          <w:rFonts w:ascii="Times New Roman" w:hAnsi="Times New Roman" w:cs="Times New Roman"/>
          <w:sz w:val="28"/>
          <w:szCs w:val="28"/>
        </w:rPr>
        <w:t xml:space="preserve">самом деле конструирование – это вид инженерной деятельности, применяется такой вид деятельности 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проектировании технических систем, дизайне, моделировании одежды. Конструирование включает </w:t>
      </w:r>
      <w:hyperlink r:id="rId4" w:history="1">
        <w:r w:rsidRPr="00910A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</w:t>
        </w:r>
      </w:hyperlink>
      <w:r w:rsidRPr="00910A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 вариантов конструкции, их расчёты, </w:t>
      </w:r>
    </w:p>
    <w:p w:rsidR="004D5BB4" w:rsidRDefault="004D5BB4" w:rsidP="004D5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 чертежей.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же такое чертеж?</w:t>
      </w:r>
    </w:p>
    <w:p w:rsidR="004D5BB4" w:rsidRPr="00910ACA" w:rsidRDefault="004D5BB4" w:rsidP="004D5B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B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CC9FA7" wp14:editId="28159EF0">
            <wp:extent cx="5591175" cy="4057650"/>
            <wp:effectExtent l="0" t="0" r="9525" b="0"/>
            <wp:docPr id="22" name="Рисунок 22" descr="C:\Users\семя воржовых\Desktop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черте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B4" w:rsidRDefault="004D5BB4" w:rsidP="004D5BB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3B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Чертёж </w:t>
      </w:r>
      <w:r w:rsidRPr="00C83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представляет собой его графическое изображение, выполненное в определенном масштабе, с указанием размеров и условно выраженных технических условий, соблюдение которых должно быть обеспечено при </w:t>
      </w:r>
      <w:r w:rsidRPr="00C83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изготовлении изделия. В чертеже используются чертёжные инструменты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линейка, простой карандаш, циркуль, угольник.</w:t>
      </w:r>
    </w:p>
    <w:p w:rsidR="004D5BB4" w:rsidRDefault="004D5BB4" w:rsidP="004D5BB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я вам предлагаю на листе бумаги начертить с помощью чертежных инструментов этот чертеж, соблюдая все размеры.</w:t>
      </w:r>
    </w:p>
    <w:p w:rsidR="004D5BB4" w:rsidRDefault="004D5BB4" w:rsidP="004D5BB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Ваша задание – начертить чертеж.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A10E38" w:rsidRDefault="004D5BB4" w:rsidP="004D5BB4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BF"/>
    <w:rsid w:val="004D5BB4"/>
    <w:rsid w:val="007E09BF"/>
    <w:rsid w:val="00A1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8F4BB-EDA0-4C7B-9981-EE2B7E28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ience_philosophy.academic.ru/10/%D0%90%D0%9D%D0%90%D0%9B%D0%98%D0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2020-11-23T02:50:00Z</dcterms:created>
  <dcterms:modified xsi:type="dcterms:W3CDTF">2020-11-23T02:53:00Z</dcterms:modified>
</cp:coreProperties>
</file>