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7DA9" w:rsidRPr="00FE7034" w:rsidRDefault="005D7DA9" w:rsidP="005D7DA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5D7DA9" w:rsidRPr="00FE7034" w:rsidRDefault="005D7DA9" w:rsidP="005D7DA9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21 декабря 2020 года группа № 2, 15.00-16</w:t>
      </w: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.45</w:t>
      </w:r>
    </w:p>
    <w:p w:rsidR="005D7DA9" w:rsidRPr="00FE7034" w:rsidRDefault="005D7DA9" w:rsidP="005D7D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7034"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</w:t>
      </w:r>
      <w:r>
        <w:rPr>
          <w:rFonts w:ascii="Times New Roman" w:hAnsi="Times New Roman" w:cs="Times New Roman"/>
          <w:bCs/>
          <w:sz w:val="28"/>
          <w:szCs w:val="28"/>
        </w:rPr>
        <w:t>Разработка эскизов новогодних костюмов</w:t>
      </w:r>
      <w:r w:rsidRPr="00FE703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занятие 2,3</w:t>
      </w:r>
    </w:p>
    <w:p w:rsidR="005D7DA9" w:rsidRDefault="005D7DA9" w:rsidP="005D7DA9">
      <w:pPr>
        <w:spacing w:after="0" w:line="360" w:lineRule="auto"/>
        <w:jc w:val="both"/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</w:pPr>
      <w:r w:rsidRPr="00426826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</w:rPr>
        <w:t xml:space="preserve">Доброе утро всем. Продолжаем работу по теме, </w:t>
      </w:r>
      <w:r w:rsidRPr="00426826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кто</w:t>
      </w:r>
      <w:r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прислал фото работ – умнички! Скоро замечательный праздник – Новый год и сегодня мы продолжаем разрабатывать эскизы новогодних костюмов! </w:t>
      </w:r>
    </w:p>
    <w:p w:rsidR="005D7DA9" w:rsidRPr="009A5292" w:rsidRDefault="005D7DA9" w:rsidP="005D7DA9">
      <w:pPr>
        <w:spacing w:after="0" w:line="360" w:lineRule="auto"/>
        <w:jc w:val="center"/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  </w:t>
      </w:r>
      <w:r w:rsidRPr="002B47EC">
        <w:rPr>
          <w:rFonts w:ascii="Times New Roman" w:hAnsi="Times New Roman" w:cs="Times New Roman"/>
          <w:bCs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1D6CEA98" wp14:editId="767089A7">
            <wp:extent cx="2905125" cy="4219575"/>
            <wp:effectExtent l="0" t="0" r="9525" b="9525"/>
            <wp:docPr id="124" name="Рисунок 124" descr="C:\Users\семя воржовых\Desktop\к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мя воржовых\Desktop\к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    </w:t>
      </w:r>
      <w:r w:rsidRPr="002B47EC">
        <w:rPr>
          <w:rFonts w:ascii="Times New Roman" w:hAnsi="Times New Roman" w:cs="Times New Roman"/>
          <w:bCs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65DD3F6" wp14:editId="68996DCA">
            <wp:extent cx="2695575" cy="4181475"/>
            <wp:effectExtent l="0" t="0" r="9525" b="9525"/>
            <wp:docPr id="136" name="Рисунок 136" descr="C:\Users\семя воржовых\Desktop\к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к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 xml:space="preserve">   </w:t>
      </w:r>
      <w:r w:rsidRPr="002B47EC">
        <w:rPr>
          <w:rFonts w:ascii="Times New Roman" w:hAnsi="Times New Roman" w:cs="Times New Roman"/>
          <w:bCs/>
          <w:noProof/>
          <w:color w:val="202122"/>
          <w:sz w:val="28"/>
          <w:szCs w:val="28"/>
          <w:shd w:val="clear" w:color="auto" w:fill="FFFFFF"/>
          <w:lang w:eastAsia="ru-RU"/>
        </w:rPr>
        <w:drawing>
          <wp:inline distT="0" distB="0" distL="0" distR="0" wp14:anchorId="6115CE06" wp14:editId="1C8DAEBF">
            <wp:extent cx="3438525" cy="3333750"/>
            <wp:effectExtent l="0" t="0" r="9525" b="0"/>
            <wp:docPr id="137" name="Рисунок 137" descr="C:\Users\семя воржовых\Desktop\к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емя воржовых\Desktop\к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DA9" w:rsidRDefault="005D7DA9" w:rsidP="005D7DA9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Вспоминаем правила рисования эскиза:</w:t>
      </w:r>
    </w:p>
    <w:p w:rsidR="005D7DA9" w:rsidRDefault="005D7DA9" w:rsidP="005D7DA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Цель эскиза — максимально точно проработать будущее изделие на бумаге. Самое важное в любом изделии — это композиция. </w:t>
      </w:r>
    </w:p>
    <w:p w:rsidR="005D7DA9" w:rsidRPr="008747C2" w:rsidRDefault="005D7DA9" w:rsidP="005D7DA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Средствами для выполнения эскизов могут служит любые художественные материалы. От работы простым карандашом до работы гуашью по темной бумаге. Часто в </w:t>
      </w:r>
      <w:proofErr w:type="spellStart"/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эскизировании</w:t>
      </w:r>
      <w:proofErr w:type="spellEnd"/>
      <w:r w:rsidRPr="008747C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используются смешанные техники. </w:t>
      </w:r>
    </w:p>
    <w:p w:rsidR="005D7DA9" w:rsidRPr="00EE506C" w:rsidRDefault="005D7DA9" w:rsidP="005D7DA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начала работы подойдет обычная акварельная бумага, либо чертежная бумага. В своем арсенале стоит иметь хорошие чистые акварели, чем больше цветов, тем лучше, лессировки открытыми цветами очень оживляют работу. Хорошие кисти, удобные в руке и с хорошими кончиками.</w:t>
      </w:r>
    </w:p>
    <w:p w:rsidR="005D7DA9" w:rsidRPr="00EE506C" w:rsidRDefault="005D7DA9" w:rsidP="005D7DA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Карандаши старайтесь брать более твердые и рисуйте без сильного нажима. Для наброска можете брать любой карандаш, для акварельной отмывки нужен хорошо заточенный карандаш 2H-4H. Можно использовать и механические карандаши, они тоже отлично справляются с задачей </w:t>
      </w:r>
    </w:p>
    <w:p w:rsidR="005D7DA9" w:rsidRDefault="005D7DA9" w:rsidP="005D7DA9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E506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Также стоит подобрать хороший ластик, который не будет смазывать карандашные линии в случае, если вы ошибетесь в наброске. Для имитации серебра и золота хорошо подходит тушь, вы можете ее смешать заранее в нужной пропорции с водой и пользоваться уже заготовленной смесью.</w:t>
      </w:r>
    </w:p>
    <w:p w:rsidR="005D7DA9" w:rsidRDefault="005D7DA9" w:rsidP="005D7DA9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Небольшой видеосюжет как нарисовать эскиз новогоднего платья:</w:t>
      </w:r>
      <w:r w:rsidRPr="00D970E7">
        <w:t xml:space="preserve"> </w:t>
      </w:r>
      <w:hyperlink r:id="rId8" w:history="1">
        <w:r w:rsidRPr="00BD4E76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https://www.youtube.com/watch?v=QwZzgK902o8</w:t>
        </w:r>
      </w:hyperlink>
    </w:p>
    <w:p w:rsidR="005D7DA9" w:rsidRDefault="005D7DA9" w:rsidP="005D7DA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5D7DA9" w:rsidRDefault="005D7DA9" w:rsidP="005D7DA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начнем работу, для вас несколько подсказок:</w:t>
      </w:r>
    </w:p>
    <w:p w:rsidR="005D7DA9" w:rsidRDefault="005D7DA9" w:rsidP="005D7DA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  </w:t>
      </w:r>
      <w:r w:rsidRPr="00D970E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0275A4D1" wp14:editId="764087B7">
            <wp:extent cx="2266950" cy="2571750"/>
            <wp:effectExtent l="0" t="0" r="0" b="0"/>
            <wp:docPr id="138" name="Рисунок 138" descr="C:\Users\семя воржовых\Desktop\кос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мя воржовых\Desktop\кост 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Pr="00D970E7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24A3749D" wp14:editId="2DBD82A1">
            <wp:extent cx="2009775" cy="2419350"/>
            <wp:effectExtent l="0" t="0" r="9525" b="0"/>
            <wp:docPr id="139" name="Рисунок 139" descr="C:\Users\семя воржовых\Desktop\кос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емя воржовых\Desktop\кост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DA9" w:rsidRPr="00571C0F" w:rsidRDefault="005D7DA9" w:rsidP="005D7DA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Я очень жду фото ваших работ. Сегодняшнее</w:t>
      </w:r>
      <w:r w:rsidRPr="00571C0F">
        <w:rPr>
          <w:rFonts w:ascii="Times New Roman" w:hAnsi="Times New Roman" w:cs="Times New Roman"/>
          <w:sz w:val="28"/>
          <w:szCs w:val="28"/>
        </w:rPr>
        <w:t xml:space="preserve"> занятие подошло к концу. Ваше задание – нарисовать эскиз украшения, сделайте фото своей работы. 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11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906D9D" w:rsidRDefault="005D7DA9" w:rsidP="005D7DA9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  <w:bookmarkStart w:id="0" w:name="_GoBack"/>
      <w:bookmarkEnd w:id="0"/>
    </w:p>
    <w:sectPr w:rsidR="00906D9D" w:rsidSect="005D7DA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003C0B"/>
    <w:multiLevelType w:val="hybridMultilevel"/>
    <w:tmpl w:val="56E89E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19A"/>
    <w:rsid w:val="0048419A"/>
    <w:rsid w:val="005D7DA9"/>
    <w:rsid w:val="00906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266900-E4A1-4D34-83D3-23B5964E2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DA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DA9"/>
    <w:pPr>
      <w:ind w:left="720"/>
      <w:contextualSpacing/>
    </w:pPr>
  </w:style>
  <w:style w:type="character" w:styleId="a4">
    <w:name w:val="Hyperlink"/>
    <w:uiPriority w:val="99"/>
    <w:unhideWhenUsed/>
    <w:rsid w:val="005D7DA9"/>
    <w:rPr>
      <w:color w:val="0000FF"/>
      <w:u w:val="single"/>
    </w:rPr>
  </w:style>
  <w:style w:type="character" w:styleId="a5">
    <w:name w:val="Strong"/>
    <w:basedOn w:val="a0"/>
    <w:uiPriority w:val="22"/>
    <w:qFormat/>
    <w:rsid w:val="005D7D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QwZzgK902o8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mailto:tanuhav2200@gmail.com" TargetMode="External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315</Words>
  <Characters>1802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2</cp:revision>
  <dcterms:created xsi:type="dcterms:W3CDTF">2020-12-21T03:06:00Z</dcterms:created>
  <dcterms:modified xsi:type="dcterms:W3CDTF">2020-12-21T03:06:00Z</dcterms:modified>
</cp:coreProperties>
</file>