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0E" w:rsidRPr="001F5855" w:rsidRDefault="0026320E" w:rsidP="0026320E">
      <w:pPr>
        <w:rPr>
          <w:rFonts w:ascii="Times New Roman" w:hAnsi="Times New Roman" w:cs="Times New Roman"/>
          <w:b/>
          <w:i/>
        </w:rPr>
      </w:pPr>
      <w:r w:rsidRPr="001F5855">
        <w:rPr>
          <w:rFonts w:ascii="Times New Roman" w:hAnsi="Times New Roman" w:cs="Times New Roman"/>
          <w:b/>
          <w:i/>
        </w:rPr>
        <w:t xml:space="preserve">         </w:t>
      </w:r>
    </w:p>
    <w:p w:rsidR="0026320E" w:rsidRPr="001F5855" w:rsidRDefault="0026320E" w:rsidP="0026320E">
      <w:pPr>
        <w:rPr>
          <w:b/>
          <w:i/>
        </w:rPr>
      </w:pPr>
      <w:r w:rsidRPr="001F5855">
        <w:rPr>
          <w:b/>
          <w:i/>
        </w:rPr>
        <w:t xml:space="preserve">  Продолжение работы над проектами группы 1.2 года обучения</w:t>
      </w:r>
      <w:r w:rsidR="00E35A90">
        <w:rPr>
          <w:b/>
          <w:i/>
        </w:rPr>
        <w:t>;</w:t>
      </w:r>
      <w:r w:rsidR="005117D6">
        <w:rPr>
          <w:b/>
          <w:i/>
        </w:rPr>
        <w:t xml:space="preserve"> 08.02-</w:t>
      </w:r>
      <w:r w:rsidR="003B061D">
        <w:rPr>
          <w:b/>
          <w:i/>
        </w:rPr>
        <w:t>11</w:t>
      </w:r>
      <w:bookmarkStart w:id="0" w:name="_GoBack"/>
      <w:bookmarkEnd w:id="0"/>
      <w:r w:rsidR="005117D6">
        <w:rPr>
          <w:b/>
          <w:i/>
        </w:rPr>
        <w:t>.02.22года</w:t>
      </w:r>
      <w:r w:rsidR="00E35A90">
        <w:rPr>
          <w:b/>
          <w:i/>
        </w:rPr>
        <w:t>.</w:t>
      </w:r>
    </w:p>
    <w:p w:rsidR="0026320E" w:rsidRPr="001F5855" w:rsidRDefault="0026320E" w:rsidP="0026320E">
      <w:pPr>
        <w:pStyle w:val="a4"/>
        <w:numPr>
          <w:ilvl w:val="0"/>
          <w:numId w:val="1"/>
        </w:numPr>
        <w:rPr>
          <w:b/>
          <w:i/>
        </w:rPr>
      </w:pPr>
      <w:r w:rsidRPr="001F5855">
        <w:rPr>
          <w:b/>
          <w:i/>
        </w:rPr>
        <w:t>Выполнение эскиза: (цветные карандаши, краски).</w:t>
      </w:r>
    </w:p>
    <w:tbl>
      <w:tblPr>
        <w:tblStyle w:val="a3"/>
        <w:tblpPr w:leftFromText="180" w:rightFromText="180" w:vertAnchor="page" w:horzAnchor="margin" w:tblpXSpec="center" w:tblpY="2913"/>
        <w:tblW w:w="10399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268"/>
        <w:gridCol w:w="3828"/>
        <w:gridCol w:w="2324"/>
        <w:gridCol w:w="850"/>
      </w:tblGrid>
      <w:tr w:rsidR="008E3CF7" w:rsidRPr="0026320E" w:rsidTr="008E3CF7">
        <w:tc>
          <w:tcPr>
            <w:tcW w:w="562" w:type="dxa"/>
          </w:tcPr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CF7">
              <w:rPr>
                <w:rFonts w:ascii="Times New Roman" w:hAnsi="Times New Roman" w:cs="Times New Roman"/>
                <w:sz w:val="18"/>
                <w:szCs w:val="18"/>
              </w:rPr>
              <w:t>п\№</w:t>
            </w:r>
          </w:p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CF7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</w:tcPr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CF7">
              <w:rPr>
                <w:rFonts w:ascii="Times New Roman" w:hAnsi="Times New Roman" w:cs="Times New Roman"/>
                <w:sz w:val="18"/>
                <w:szCs w:val="18"/>
              </w:rPr>
              <w:t>Фамилия. Имя</w:t>
            </w:r>
          </w:p>
        </w:tc>
        <w:tc>
          <w:tcPr>
            <w:tcW w:w="3828" w:type="dxa"/>
          </w:tcPr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CF7">
              <w:rPr>
                <w:rFonts w:ascii="Times New Roman" w:hAnsi="Times New Roman" w:cs="Times New Roman"/>
                <w:sz w:val="18"/>
                <w:szCs w:val="18"/>
              </w:rPr>
              <w:t>Рабочее название проекта:</w:t>
            </w:r>
          </w:p>
        </w:tc>
        <w:tc>
          <w:tcPr>
            <w:tcW w:w="2324" w:type="dxa"/>
          </w:tcPr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Поиск источников:</w:t>
            </w:r>
          </w:p>
        </w:tc>
        <w:tc>
          <w:tcPr>
            <w:tcW w:w="850" w:type="dxa"/>
          </w:tcPr>
          <w:p w:rsidR="008E3CF7" w:rsidRPr="008E3CF7" w:rsidRDefault="008E3CF7" w:rsidP="008E3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Оценка:</w:t>
            </w:r>
          </w:p>
        </w:tc>
      </w:tr>
      <w:tr w:rsidR="008E3CF7" w:rsidRPr="0026320E" w:rsidTr="008E3CF7">
        <w:tc>
          <w:tcPr>
            <w:tcW w:w="562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Вотинова Лиза</w:t>
            </w:r>
          </w:p>
        </w:tc>
        <w:tc>
          <w:tcPr>
            <w:tcW w:w="3828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8E3CF7" w:rsidRPr="00CA0CFE" w:rsidRDefault="00CA0CFE" w:rsidP="008E3CF7">
            <w:pPr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CA0CFE">
              <w:rPr>
                <w:rFonts w:ascii="Times New Roman" w:hAnsi="Times New Roman" w:cs="Times New Roman"/>
                <w:color w:val="0070C0"/>
              </w:rPr>
              <w:t>.</w:t>
            </w:r>
            <w:r w:rsidRPr="00CA0CFE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CA0CFE">
              <w:rPr>
                <w:rFonts w:ascii="Times New Roman" w:hAnsi="Times New Roman" w:cs="Times New Roman"/>
                <w:color w:val="0070C0"/>
              </w:rPr>
              <w:t>\</w:t>
            </w:r>
            <w:r w:rsidRPr="00CA0CFE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CA0CFE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Вотинова Настя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Сенцова Лиза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Сенцова Настя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Сенцова Эвелина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Накипов Тимур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Кочнева Анна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Бутора Ваня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Порох Дима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Блинов Семён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Ломакина Лиза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Немешаев Иван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Немешаева Анна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Власова Мария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Макаренко Гриша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Ерёмин Елисей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Ушанёв Никита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Ольков Саша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Брюханов Денис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Чалышева Алина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Рябов Иван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Нифантьев Евгений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CA0CFE" w:rsidRPr="0026320E" w:rsidTr="008E3CF7">
        <w:tc>
          <w:tcPr>
            <w:tcW w:w="562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Мурашов Герман</w:t>
            </w:r>
          </w:p>
        </w:tc>
        <w:tc>
          <w:tcPr>
            <w:tcW w:w="3828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Объёмная композиция: «Цветок»</w:t>
            </w:r>
          </w:p>
        </w:tc>
        <w:tc>
          <w:tcPr>
            <w:tcW w:w="2324" w:type="dxa"/>
          </w:tcPr>
          <w:p w:rsidR="00CA0CFE" w:rsidRDefault="00CA0CFE" w:rsidP="00CA0CFE"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B70B52">
              <w:rPr>
                <w:rFonts w:ascii="Times New Roman" w:hAnsi="Times New Roman" w:cs="Times New Roman"/>
                <w:color w:val="0070C0"/>
              </w:rPr>
              <w:t>.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 xml:space="preserve">ru 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  <w:r w:rsidRPr="00B70B52">
              <w:rPr>
                <w:rFonts w:ascii="Times New Roman" w:hAnsi="Times New Roman" w:cs="Times New Roman"/>
                <w:color w:val="0070C0"/>
                <w:lang w:val="en-US"/>
              </w:rPr>
              <w:t>video</w:t>
            </w:r>
            <w:r w:rsidRPr="00B70B52">
              <w:rPr>
                <w:rFonts w:ascii="Times New Roman" w:hAnsi="Times New Roman" w:cs="Times New Roman"/>
                <w:color w:val="0070C0"/>
              </w:rPr>
              <w:t>\</w:t>
            </w:r>
          </w:p>
        </w:tc>
        <w:tc>
          <w:tcPr>
            <w:tcW w:w="850" w:type="dxa"/>
          </w:tcPr>
          <w:p w:rsidR="00CA0CFE" w:rsidRPr="0026320E" w:rsidRDefault="00CA0CFE" w:rsidP="00CA0CFE">
            <w:pPr>
              <w:rPr>
                <w:rFonts w:ascii="Times New Roman" w:hAnsi="Times New Roman" w:cs="Times New Roman"/>
              </w:rPr>
            </w:pPr>
          </w:p>
        </w:tc>
      </w:tr>
      <w:tr w:rsidR="008E3CF7" w:rsidRPr="0026320E" w:rsidTr="008E3CF7">
        <w:tc>
          <w:tcPr>
            <w:tcW w:w="562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  <w:r w:rsidRPr="002632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3CF7" w:rsidRPr="0026320E" w:rsidRDefault="008E3CF7" w:rsidP="008E3CF7">
            <w:pPr>
              <w:rPr>
                <w:rFonts w:ascii="Times New Roman" w:hAnsi="Times New Roman" w:cs="Times New Roman"/>
              </w:rPr>
            </w:pPr>
          </w:p>
        </w:tc>
      </w:tr>
    </w:tbl>
    <w:p w:rsidR="0026320E" w:rsidRPr="005117D6" w:rsidRDefault="0026320E" w:rsidP="0026320E">
      <w:pPr>
        <w:pStyle w:val="a4"/>
        <w:numPr>
          <w:ilvl w:val="0"/>
          <w:numId w:val="1"/>
        </w:numPr>
        <w:rPr>
          <w:b/>
          <w:i/>
        </w:rPr>
      </w:pPr>
      <w:r w:rsidRPr="005117D6">
        <w:rPr>
          <w:b/>
          <w:i/>
        </w:rPr>
        <w:t>Вы</w:t>
      </w:r>
      <w:r w:rsidR="007B5842" w:rsidRPr="005117D6">
        <w:rPr>
          <w:b/>
          <w:i/>
        </w:rPr>
        <w:t>бор минералов по цветовой гамме: (чертим таблицу и заполняем)</w:t>
      </w:r>
      <w:r w:rsidR="008E3CF7" w:rsidRPr="005117D6">
        <w:rPr>
          <w:b/>
          <w:i/>
        </w:rPr>
        <w:t>.</w:t>
      </w:r>
    </w:p>
    <w:p w:rsidR="00412019" w:rsidRPr="001F5855" w:rsidRDefault="006F7991">
      <w:pPr>
        <w:rPr>
          <w:b/>
          <w:i/>
        </w:rPr>
      </w:pPr>
      <w:r>
        <w:br/>
      </w:r>
      <w:r w:rsidRPr="001F5855">
        <w:rPr>
          <w:b/>
          <w:i/>
        </w:rPr>
        <w:t>Таблица минералов по цветовой гамме: чертим, заполняем. Многоликая ……………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560"/>
        <w:gridCol w:w="1701"/>
        <w:gridCol w:w="1559"/>
        <w:gridCol w:w="1701"/>
      </w:tblGrid>
      <w:tr w:rsidR="00CA0CFE" w:rsidTr="00C95F1B">
        <w:tc>
          <w:tcPr>
            <w:tcW w:w="1276" w:type="dxa"/>
            <w:shd w:val="clear" w:color="auto" w:fill="C00000"/>
          </w:tcPr>
          <w:p w:rsidR="00CA0CFE" w:rsidRPr="00CA0CFE" w:rsidRDefault="00CA0CFE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00"/>
          </w:tcPr>
          <w:p w:rsidR="00CA0CFE" w:rsidRDefault="00CA0CFE"/>
        </w:tc>
        <w:tc>
          <w:tcPr>
            <w:tcW w:w="1417" w:type="dxa"/>
            <w:shd w:val="clear" w:color="auto" w:fill="2F5496" w:themeFill="accent5" w:themeFillShade="BF"/>
          </w:tcPr>
          <w:p w:rsidR="00CA0CFE" w:rsidRDefault="00CA0CFE"/>
        </w:tc>
        <w:tc>
          <w:tcPr>
            <w:tcW w:w="1560" w:type="dxa"/>
            <w:shd w:val="clear" w:color="auto" w:fill="538135" w:themeFill="accent6" w:themeFillShade="BF"/>
          </w:tcPr>
          <w:p w:rsidR="00CA0CFE" w:rsidRDefault="00CA0CFE"/>
        </w:tc>
        <w:tc>
          <w:tcPr>
            <w:tcW w:w="1701" w:type="dxa"/>
            <w:shd w:val="clear" w:color="auto" w:fill="7030A0"/>
          </w:tcPr>
          <w:p w:rsidR="00CA0CFE" w:rsidRDefault="00CA0CFE"/>
        </w:tc>
        <w:tc>
          <w:tcPr>
            <w:tcW w:w="1559" w:type="dxa"/>
            <w:shd w:val="clear" w:color="auto" w:fill="404040" w:themeFill="text1" w:themeFillTint="BF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CA0CFE" w:rsidTr="00CA0CFE">
        <w:tc>
          <w:tcPr>
            <w:tcW w:w="1276" w:type="dxa"/>
          </w:tcPr>
          <w:p w:rsidR="00CA0CFE" w:rsidRDefault="006F7991">
            <w:r>
              <w:t>яшма</w:t>
            </w:r>
          </w:p>
        </w:tc>
        <w:tc>
          <w:tcPr>
            <w:tcW w:w="1276" w:type="dxa"/>
          </w:tcPr>
          <w:p w:rsidR="00CA0CFE" w:rsidRDefault="006F7991">
            <w:r>
              <w:t>яшма</w:t>
            </w:r>
          </w:p>
        </w:tc>
        <w:tc>
          <w:tcPr>
            <w:tcW w:w="1417" w:type="dxa"/>
          </w:tcPr>
          <w:p w:rsidR="00CA0CFE" w:rsidRDefault="006F7991">
            <w:r>
              <w:t>яшма</w:t>
            </w:r>
          </w:p>
        </w:tc>
        <w:tc>
          <w:tcPr>
            <w:tcW w:w="1560" w:type="dxa"/>
          </w:tcPr>
          <w:p w:rsidR="00CA0CFE" w:rsidRDefault="006F7991">
            <w:r>
              <w:t>яшма</w:t>
            </w:r>
          </w:p>
        </w:tc>
        <w:tc>
          <w:tcPr>
            <w:tcW w:w="1701" w:type="dxa"/>
          </w:tcPr>
          <w:p w:rsidR="00CA0CFE" w:rsidRDefault="006F7991">
            <w:r>
              <w:t>яшма</w:t>
            </w:r>
          </w:p>
        </w:tc>
        <w:tc>
          <w:tcPr>
            <w:tcW w:w="1559" w:type="dxa"/>
          </w:tcPr>
          <w:p w:rsidR="00CA0CFE" w:rsidRDefault="006F7991">
            <w:r>
              <w:t>яшма</w:t>
            </w:r>
          </w:p>
        </w:tc>
        <w:tc>
          <w:tcPr>
            <w:tcW w:w="1701" w:type="dxa"/>
          </w:tcPr>
          <w:p w:rsidR="00CA0CFE" w:rsidRDefault="006F7991">
            <w:r>
              <w:t>яшма</w:t>
            </w:r>
          </w:p>
        </w:tc>
      </w:tr>
      <w:tr w:rsidR="00CA0CFE" w:rsidTr="00CA0CFE">
        <w:tc>
          <w:tcPr>
            <w:tcW w:w="1276" w:type="dxa"/>
          </w:tcPr>
          <w:p w:rsidR="00CA0CFE" w:rsidRDefault="00CA0CFE"/>
        </w:tc>
        <w:tc>
          <w:tcPr>
            <w:tcW w:w="1276" w:type="dxa"/>
          </w:tcPr>
          <w:p w:rsidR="00CA0CFE" w:rsidRDefault="00CA0CFE"/>
        </w:tc>
        <w:tc>
          <w:tcPr>
            <w:tcW w:w="1417" w:type="dxa"/>
          </w:tcPr>
          <w:p w:rsidR="00CA0CFE" w:rsidRDefault="00CA0CFE"/>
        </w:tc>
        <w:tc>
          <w:tcPr>
            <w:tcW w:w="1560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  <w:tc>
          <w:tcPr>
            <w:tcW w:w="1559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CA0CFE" w:rsidTr="00CA0CFE">
        <w:tc>
          <w:tcPr>
            <w:tcW w:w="1276" w:type="dxa"/>
          </w:tcPr>
          <w:p w:rsidR="00CA0CFE" w:rsidRDefault="00CA0CFE"/>
        </w:tc>
        <w:tc>
          <w:tcPr>
            <w:tcW w:w="1276" w:type="dxa"/>
          </w:tcPr>
          <w:p w:rsidR="00CA0CFE" w:rsidRDefault="00CA0CFE"/>
        </w:tc>
        <w:tc>
          <w:tcPr>
            <w:tcW w:w="1417" w:type="dxa"/>
          </w:tcPr>
          <w:p w:rsidR="00CA0CFE" w:rsidRDefault="00CA0CFE"/>
        </w:tc>
        <w:tc>
          <w:tcPr>
            <w:tcW w:w="1560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  <w:tc>
          <w:tcPr>
            <w:tcW w:w="1559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CA0CFE" w:rsidTr="00CA0CFE">
        <w:tc>
          <w:tcPr>
            <w:tcW w:w="1276" w:type="dxa"/>
          </w:tcPr>
          <w:p w:rsidR="00CA0CFE" w:rsidRDefault="00CA0CFE"/>
        </w:tc>
        <w:tc>
          <w:tcPr>
            <w:tcW w:w="1276" w:type="dxa"/>
          </w:tcPr>
          <w:p w:rsidR="00CA0CFE" w:rsidRDefault="00CA0CFE"/>
        </w:tc>
        <w:tc>
          <w:tcPr>
            <w:tcW w:w="1417" w:type="dxa"/>
          </w:tcPr>
          <w:p w:rsidR="00CA0CFE" w:rsidRDefault="00CA0CFE"/>
        </w:tc>
        <w:tc>
          <w:tcPr>
            <w:tcW w:w="1560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  <w:tc>
          <w:tcPr>
            <w:tcW w:w="1559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CA0CFE" w:rsidTr="00CA0CFE">
        <w:tc>
          <w:tcPr>
            <w:tcW w:w="1276" w:type="dxa"/>
          </w:tcPr>
          <w:p w:rsidR="00CA0CFE" w:rsidRDefault="00CA0CFE"/>
        </w:tc>
        <w:tc>
          <w:tcPr>
            <w:tcW w:w="1276" w:type="dxa"/>
          </w:tcPr>
          <w:p w:rsidR="00CA0CFE" w:rsidRDefault="00CA0CFE"/>
        </w:tc>
        <w:tc>
          <w:tcPr>
            <w:tcW w:w="1417" w:type="dxa"/>
          </w:tcPr>
          <w:p w:rsidR="00CA0CFE" w:rsidRDefault="00CA0CFE"/>
        </w:tc>
        <w:tc>
          <w:tcPr>
            <w:tcW w:w="1560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  <w:tc>
          <w:tcPr>
            <w:tcW w:w="1559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CA0CFE" w:rsidTr="00CA0CFE">
        <w:tc>
          <w:tcPr>
            <w:tcW w:w="1276" w:type="dxa"/>
          </w:tcPr>
          <w:p w:rsidR="00CA0CFE" w:rsidRDefault="00CA0CFE"/>
        </w:tc>
        <w:tc>
          <w:tcPr>
            <w:tcW w:w="1276" w:type="dxa"/>
          </w:tcPr>
          <w:p w:rsidR="00CA0CFE" w:rsidRDefault="00CA0CFE"/>
        </w:tc>
        <w:tc>
          <w:tcPr>
            <w:tcW w:w="1417" w:type="dxa"/>
          </w:tcPr>
          <w:p w:rsidR="00CA0CFE" w:rsidRDefault="00CA0CFE"/>
        </w:tc>
        <w:tc>
          <w:tcPr>
            <w:tcW w:w="1560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  <w:tc>
          <w:tcPr>
            <w:tcW w:w="1559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CA0CFE" w:rsidTr="00CA0CFE">
        <w:tc>
          <w:tcPr>
            <w:tcW w:w="1276" w:type="dxa"/>
          </w:tcPr>
          <w:p w:rsidR="00CA0CFE" w:rsidRDefault="00CA0CFE"/>
        </w:tc>
        <w:tc>
          <w:tcPr>
            <w:tcW w:w="1276" w:type="dxa"/>
          </w:tcPr>
          <w:p w:rsidR="00CA0CFE" w:rsidRDefault="00CA0CFE"/>
        </w:tc>
        <w:tc>
          <w:tcPr>
            <w:tcW w:w="1417" w:type="dxa"/>
          </w:tcPr>
          <w:p w:rsidR="00CA0CFE" w:rsidRDefault="00CA0CFE"/>
        </w:tc>
        <w:tc>
          <w:tcPr>
            <w:tcW w:w="1560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  <w:tc>
          <w:tcPr>
            <w:tcW w:w="1559" w:type="dxa"/>
          </w:tcPr>
          <w:p w:rsidR="00CA0CFE" w:rsidRDefault="00CA0CFE"/>
        </w:tc>
        <w:tc>
          <w:tcPr>
            <w:tcW w:w="1701" w:type="dxa"/>
          </w:tcPr>
          <w:p w:rsidR="00CA0CFE" w:rsidRDefault="00CA0CFE"/>
        </w:tc>
      </w:tr>
      <w:tr w:rsidR="005117D6" w:rsidTr="000A5E16">
        <w:tc>
          <w:tcPr>
            <w:tcW w:w="1276" w:type="dxa"/>
          </w:tcPr>
          <w:p w:rsidR="005117D6" w:rsidRDefault="005117D6" w:rsidP="000A5E16"/>
        </w:tc>
        <w:tc>
          <w:tcPr>
            <w:tcW w:w="1276" w:type="dxa"/>
          </w:tcPr>
          <w:p w:rsidR="005117D6" w:rsidRDefault="005117D6" w:rsidP="000A5E16"/>
        </w:tc>
        <w:tc>
          <w:tcPr>
            <w:tcW w:w="1417" w:type="dxa"/>
          </w:tcPr>
          <w:p w:rsidR="005117D6" w:rsidRDefault="005117D6" w:rsidP="000A5E16"/>
        </w:tc>
        <w:tc>
          <w:tcPr>
            <w:tcW w:w="1560" w:type="dxa"/>
          </w:tcPr>
          <w:p w:rsidR="005117D6" w:rsidRDefault="005117D6" w:rsidP="000A5E16"/>
        </w:tc>
        <w:tc>
          <w:tcPr>
            <w:tcW w:w="1701" w:type="dxa"/>
          </w:tcPr>
          <w:p w:rsidR="005117D6" w:rsidRDefault="005117D6" w:rsidP="000A5E16"/>
        </w:tc>
        <w:tc>
          <w:tcPr>
            <w:tcW w:w="1559" w:type="dxa"/>
          </w:tcPr>
          <w:p w:rsidR="005117D6" w:rsidRDefault="005117D6" w:rsidP="000A5E16"/>
        </w:tc>
        <w:tc>
          <w:tcPr>
            <w:tcW w:w="1701" w:type="dxa"/>
          </w:tcPr>
          <w:p w:rsidR="005117D6" w:rsidRDefault="005117D6" w:rsidP="000A5E16"/>
        </w:tc>
      </w:tr>
      <w:tr w:rsidR="005117D6" w:rsidTr="000A5E16">
        <w:tc>
          <w:tcPr>
            <w:tcW w:w="1276" w:type="dxa"/>
          </w:tcPr>
          <w:p w:rsidR="005117D6" w:rsidRDefault="005117D6" w:rsidP="000A5E16"/>
        </w:tc>
        <w:tc>
          <w:tcPr>
            <w:tcW w:w="1276" w:type="dxa"/>
          </w:tcPr>
          <w:p w:rsidR="005117D6" w:rsidRDefault="005117D6" w:rsidP="000A5E16"/>
        </w:tc>
        <w:tc>
          <w:tcPr>
            <w:tcW w:w="1417" w:type="dxa"/>
          </w:tcPr>
          <w:p w:rsidR="005117D6" w:rsidRDefault="005117D6" w:rsidP="000A5E16"/>
        </w:tc>
        <w:tc>
          <w:tcPr>
            <w:tcW w:w="1560" w:type="dxa"/>
          </w:tcPr>
          <w:p w:rsidR="005117D6" w:rsidRDefault="005117D6" w:rsidP="000A5E16"/>
        </w:tc>
        <w:tc>
          <w:tcPr>
            <w:tcW w:w="1701" w:type="dxa"/>
          </w:tcPr>
          <w:p w:rsidR="005117D6" w:rsidRDefault="005117D6" w:rsidP="000A5E16"/>
        </w:tc>
        <w:tc>
          <w:tcPr>
            <w:tcW w:w="1559" w:type="dxa"/>
          </w:tcPr>
          <w:p w:rsidR="005117D6" w:rsidRDefault="005117D6" w:rsidP="000A5E16"/>
        </w:tc>
        <w:tc>
          <w:tcPr>
            <w:tcW w:w="1701" w:type="dxa"/>
          </w:tcPr>
          <w:p w:rsidR="005117D6" w:rsidRDefault="005117D6" w:rsidP="000A5E16"/>
        </w:tc>
      </w:tr>
    </w:tbl>
    <w:p w:rsidR="0026320E" w:rsidRPr="00E35A90" w:rsidRDefault="0002211E">
      <w:pPr>
        <w:rPr>
          <w:b/>
          <w:i/>
          <w:color w:val="0070C0"/>
        </w:rPr>
      </w:pPr>
      <w:r>
        <w:rPr>
          <w:b/>
          <w:i/>
        </w:rPr>
        <w:t>Поиск источников:</w:t>
      </w:r>
      <w:r w:rsidR="005117D6">
        <w:rPr>
          <w:b/>
          <w:i/>
        </w:rPr>
        <w:t xml:space="preserve"> </w:t>
      </w:r>
      <w:r w:rsidR="00E35A90" w:rsidRPr="00E35A90">
        <w:rPr>
          <w:b/>
          <w:i/>
          <w:color w:val="0070C0"/>
        </w:rPr>
        <w:t>Уральские самоцветы камни, фото и описание</w:t>
      </w:r>
      <w:r w:rsidR="00E35A90" w:rsidRPr="00E35A90">
        <w:rPr>
          <w:rFonts w:ascii="Times New Roman" w:hAnsi="Times New Roman" w:cs="Times New Roman"/>
          <w:color w:val="0070C0"/>
        </w:rPr>
        <w:t xml:space="preserve"> </w:t>
      </w:r>
      <w:r w:rsidR="00E35A90" w:rsidRPr="00E35A90">
        <w:rPr>
          <w:rFonts w:ascii="Times New Roman" w:hAnsi="Times New Roman" w:cs="Times New Roman"/>
          <w:color w:val="0070C0"/>
          <w:lang w:val="en-US"/>
        </w:rPr>
        <w:t>Yandex</w:t>
      </w:r>
      <w:r w:rsidR="00E35A90" w:rsidRPr="00E35A90">
        <w:rPr>
          <w:rFonts w:ascii="Times New Roman" w:hAnsi="Times New Roman" w:cs="Times New Roman"/>
          <w:color w:val="0070C0"/>
        </w:rPr>
        <w:t>.</w:t>
      </w:r>
      <w:r w:rsidR="00E35A90" w:rsidRPr="00E35A90">
        <w:rPr>
          <w:rFonts w:ascii="Times New Roman" w:hAnsi="Times New Roman" w:cs="Times New Roman"/>
          <w:color w:val="0070C0"/>
          <w:lang w:val="en-US"/>
        </w:rPr>
        <w:t>ru</w:t>
      </w:r>
      <w:r w:rsidR="00E35A90" w:rsidRPr="00E35A90">
        <w:rPr>
          <w:rFonts w:ascii="Times New Roman" w:hAnsi="Times New Roman" w:cs="Times New Roman"/>
          <w:color w:val="0070C0"/>
        </w:rPr>
        <w:t xml:space="preserve"> \</w:t>
      </w:r>
      <w:r w:rsidR="00E35A90" w:rsidRPr="00E35A90">
        <w:rPr>
          <w:rFonts w:ascii="Times New Roman" w:hAnsi="Times New Roman" w:cs="Times New Roman"/>
          <w:color w:val="0070C0"/>
          <w:lang w:val="en-US"/>
        </w:rPr>
        <w:t>searh</w:t>
      </w:r>
      <w:r w:rsidR="00E35A90" w:rsidRPr="00E35A90">
        <w:rPr>
          <w:rFonts w:ascii="Times New Roman" w:hAnsi="Times New Roman" w:cs="Times New Roman"/>
          <w:color w:val="0070C0"/>
        </w:rPr>
        <w:t>\</w:t>
      </w:r>
    </w:p>
    <w:p w:rsidR="00E35A90" w:rsidRPr="00E35A90" w:rsidRDefault="00E35A90">
      <w:r>
        <w:rPr>
          <w:b/>
          <w:i/>
        </w:rPr>
        <w:t xml:space="preserve">                                       </w:t>
      </w:r>
    </w:p>
    <w:p w:rsidR="0026320E" w:rsidRDefault="0026320E"/>
    <w:sectPr w:rsidR="0026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84123"/>
    <w:multiLevelType w:val="hybridMultilevel"/>
    <w:tmpl w:val="6060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D"/>
    <w:rsid w:val="0002211E"/>
    <w:rsid w:val="001535DF"/>
    <w:rsid w:val="001F5855"/>
    <w:rsid w:val="0026320E"/>
    <w:rsid w:val="0030767E"/>
    <w:rsid w:val="003B061D"/>
    <w:rsid w:val="00412019"/>
    <w:rsid w:val="0046475B"/>
    <w:rsid w:val="005117D6"/>
    <w:rsid w:val="00534356"/>
    <w:rsid w:val="006F7991"/>
    <w:rsid w:val="007B5842"/>
    <w:rsid w:val="008E3CF7"/>
    <w:rsid w:val="008E583D"/>
    <w:rsid w:val="00AB5F7D"/>
    <w:rsid w:val="00C95F1B"/>
    <w:rsid w:val="00CA0CFE"/>
    <w:rsid w:val="00DA085E"/>
    <w:rsid w:val="00E3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8EEAE-AA81-4AC6-8559-7058094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12E3-5665-44FB-A6D4-B988F9FE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Перевозчиков</dc:creator>
  <cp:keywords/>
  <dc:description/>
  <cp:lastModifiedBy>Евгений Перевозчиков</cp:lastModifiedBy>
  <cp:revision>14</cp:revision>
  <dcterms:created xsi:type="dcterms:W3CDTF">2022-02-04T04:41:00Z</dcterms:created>
  <dcterms:modified xsi:type="dcterms:W3CDTF">2022-02-06T20:12:00Z</dcterms:modified>
</cp:coreProperties>
</file>